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79AA" w14:textId="04B3A046" w:rsidR="00241CDB" w:rsidRDefault="006D40C4">
      <w:pPr>
        <w:rPr>
          <w:sz w:val="22"/>
        </w:rPr>
      </w:pPr>
      <w:r>
        <w:rPr>
          <w:noProof/>
          <w:lang w:val="es-ES"/>
        </w:rPr>
        <mc:AlternateContent>
          <mc:Choice Requires="wps">
            <w:drawing>
              <wp:anchor distT="0" distB="0" distL="114300" distR="114300" simplePos="0" relativeHeight="251662848" behindDoc="0" locked="0" layoutInCell="1" allowOverlap="1" wp14:editId="00EDEC2D">
                <wp:simplePos x="0" y="0"/>
                <wp:positionH relativeFrom="column">
                  <wp:posOffset>5043170</wp:posOffset>
                </wp:positionH>
                <wp:positionV relativeFrom="paragraph">
                  <wp:posOffset>-143510</wp:posOffset>
                </wp:positionV>
                <wp:extent cx="1396365" cy="72390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2EBDA" w14:textId="77777777" w:rsidR="006D40C4" w:rsidRPr="00CF34E3" w:rsidRDefault="006D40C4">
                            <w:pPr>
                              <w:rPr>
                                <w:rFonts w:ascii="Arial Narrow" w:hAnsi="Arial Narrow"/>
                                <w:sz w:val="18"/>
                                <w:szCs w:val="18"/>
                              </w:rPr>
                            </w:pPr>
                            <w:r w:rsidRPr="00CF34E3">
                              <w:rPr>
                                <w:rFonts w:ascii="Arial Narrow" w:hAnsi="Arial Narrow"/>
                                <w:sz w:val="18"/>
                                <w:szCs w:val="18"/>
                              </w:rPr>
                              <w:t>Dr. Mario Rodríguez Paíno</w:t>
                            </w:r>
                          </w:p>
                          <w:p w14:paraId="70FEEBE6" w14:textId="77777777" w:rsidR="006D40C4" w:rsidRDefault="006D40C4" w:rsidP="002E5E27">
                            <w:pPr>
                              <w:rPr>
                                <w:rFonts w:ascii="Arial Narrow" w:hAnsi="Arial Narrow"/>
                                <w:sz w:val="18"/>
                                <w:szCs w:val="18"/>
                              </w:rPr>
                            </w:pPr>
                            <w:r w:rsidRPr="00CF34E3">
                              <w:rPr>
                                <w:rFonts w:ascii="Arial Narrow" w:hAnsi="Arial Narrow"/>
                                <w:sz w:val="18"/>
                                <w:szCs w:val="18"/>
                              </w:rPr>
                              <w:t xml:space="preserve">Dra. </w:t>
                            </w:r>
                            <w:r>
                              <w:rPr>
                                <w:rFonts w:ascii="Arial Narrow" w:hAnsi="Arial Narrow"/>
                                <w:sz w:val="18"/>
                                <w:szCs w:val="18"/>
                              </w:rPr>
                              <w:t xml:space="preserve">Eva </w:t>
                            </w:r>
                            <w:proofErr w:type="spellStart"/>
                            <w:r w:rsidRPr="00CF34E3">
                              <w:rPr>
                                <w:rFonts w:ascii="Arial Narrow" w:hAnsi="Arial Narrow"/>
                                <w:sz w:val="18"/>
                                <w:szCs w:val="18"/>
                              </w:rPr>
                              <w:t>Olaso</w:t>
                            </w:r>
                            <w:proofErr w:type="spellEnd"/>
                            <w:r w:rsidRPr="00CF34E3">
                              <w:rPr>
                                <w:rFonts w:ascii="Arial Narrow" w:hAnsi="Arial Narrow"/>
                                <w:sz w:val="18"/>
                                <w:szCs w:val="18"/>
                              </w:rPr>
                              <w:t xml:space="preserve"> Echaniz</w:t>
                            </w:r>
                          </w:p>
                          <w:p w14:paraId="7EACD15C" w14:textId="77777777" w:rsidR="006D40C4" w:rsidRDefault="006D40C4" w:rsidP="002E5E27">
                            <w:pPr>
                              <w:rPr>
                                <w:rFonts w:ascii="Arial Narrow" w:hAnsi="Arial Narrow"/>
                                <w:sz w:val="18"/>
                                <w:szCs w:val="18"/>
                              </w:rPr>
                            </w:pPr>
                            <w:r w:rsidRPr="00CF34E3">
                              <w:rPr>
                                <w:rFonts w:ascii="Arial Narrow" w:hAnsi="Arial Narrow"/>
                                <w:sz w:val="18"/>
                                <w:szCs w:val="18"/>
                              </w:rPr>
                              <w:t xml:space="preserve">Dr. </w:t>
                            </w:r>
                            <w:r>
                              <w:rPr>
                                <w:rFonts w:ascii="Arial Narrow" w:hAnsi="Arial Narrow"/>
                                <w:sz w:val="18"/>
                                <w:szCs w:val="18"/>
                              </w:rPr>
                              <w:t xml:space="preserve">Manuel </w:t>
                            </w:r>
                            <w:r w:rsidRPr="00CF34E3">
                              <w:rPr>
                                <w:rFonts w:ascii="Arial Narrow" w:hAnsi="Arial Narrow"/>
                                <w:sz w:val="18"/>
                                <w:szCs w:val="18"/>
                              </w:rPr>
                              <w:t>Fariñas García</w:t>
                            </w:r>
                          </w:p>
                          <w:p w14:paraId="46E8AB89" w14:textId="77777777" w:rsidR="006D40C4" w:rsidRDefault="006D40C4" w:rsidP="002E5E27">
                            <w:pPr>
                              <w:rPr>
                                <w:rFonts w:ascii="Arial Narrow" w:hAnsi="Arial Narrow"/>
                                <w:sz w:val="18"/>
                                <w:szCs w:val="18"/>
                              </w:rPr>
                            </w:pPr>
                            <w:r>
                              <w:rPr>
                                <w:rFonts w:ascii="Arial Narrow" w:hAnsi="Arial Narrow"/>
                                <w:sz w:val="18"/>
                                <w:szCs w:val="18"/>
                              </w:rPr>
                              <w:t xml:space="preserve">Dra. Carolina Da </w:t>
                            </w:r>
                            <w:proofErr w:type="spellStart"/>
                            <w:r>
                              <w:rPr>
                                <w:rFonts w:ascii="Arial Narrow" w:hAnsi="Arial Narrow"/>
                                <w:sz w:val="18"/>
                                <w:szCs w:val="18"/>
                              </w:rPr>
                              <w:t>Siva</w:t>
                            </w:r>
                            <w:proofErr w:type="spellEnd"/>
                          </w:p>
                          <w:p w14:paraId="67097D03" w14:textId="77777777" w:rsidR="006D40C4" w:rsidRPr="00CF34E3" w:rsidRDefault="006D40C4" w:rsidP="002E5E27">
                            <w:pPr>
                              <w:rPr>
                                <w:rFonts w:ascii="Arial Narrow" w:hAnsi="Arial Narrow"/>
                                <w:sz w:val="18"/>
                                <w:szCs w:val="18"/>
                              </w:rPr>
                            </w:pPr>
                            <w:r>
                              <w:rPr>
                                <w:rFonts w:ascii="Arial Narrow" w:hAnsi="Arial Narrow"/>
                                <w:sz w:val="18"/>
                                <w:szCs w:val="18"/>
                              </w:rPr>
                              <w:t>Dr. JD Rodríguez Gambarte</w:t>
                            </w:r>
                          </w:p>
                          <w:p w14:paraId="720DB88C" w14:textId="77777777" w:rsidR="006D40C4" w:rsidRDefault="006D40C4">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7" o:spid="_x0000_s1026" type="#_x0000_t202" style="position:absolute;margin-left:397.1pt;margin-top:-11.3pt;width:109.95pt;height: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" stroked="f">
                <v:textbox>
                  <w:txbxContent>
                    <w:p w14:paraId="5F62EBDA" w14:textId="77777777" w:rsidR="006D40C4" w:rsidRPr="00CF34E3" w:rsidRDefault="006D40C4">
                      <w:pPr>
                        <w:rPr>
                          <w:rFonts w:ascii="Arial Narrow" w:hAnsi="Arial Narrow"/>
                          <w:sz w:val="18"/>
                          <w:szCs w:val="18"/>
                        </w:rPr>
                      </w:pPr>
                      <w:r w:rsidRPr="00CF34E3">
                        <w:rPr>
                          <w:rFonts w:ascii="Arial Narrow" w:hAnsi="Arial Narrow"/>
                          <w:sz w:val="18"/>
                          <w:szCs w:val="18"/>
                        </w:rPr>
                        <w:t>Dr. Mario Rodríguez Paíno</w:t>
                      </w:r>
                    </w:p>
                    <w:p w14:paraId="70FEEBE6" w14:textId="77777777" w:rsidR="006D40C4" w:rsidRDefault="006D40C4" w:rsidP="002E5E27">
                      <w:pPr>
                        <w:rPr>
                          <w:rFonts w:ascii="Arial Narrow" w:hAnsi="Arial Narrow"/>
                          <w:sz w:val="18"/>
                          <w:szCs w:val="18"/>
                        </w:rPr>
                      </w:pPr>
                      <w:r w:rsidRPr="00CF34E3">
                        <w:rPr>
                          <w:rFonts w:ascii="Arial Narrow" w:hAnsi="Arial Narrow"/>
                          <w:sz w:val="18"/>
                          <w:szCs w:val="18"/>
                        </w:rPr>
                        <w:t xml:space="preserve">Dra. </w:t>
                      </w:r>
                      <w:r>
                        <w:rPr>
                          <w:rFonts w:ascii="Arial Narrow" w:hAnsi="Arial Narrow"/>
                          <w:sz w:val="18"/>
                          <w:szCs w:val="18"/>
                        </w:rPr>
                        <w:t xml:space="preserve">Eva </w:t>
                      </w:r>
                      <w:proofErr w:type="spellStart"/>
                      <w:r w:rsidRPr="00CF34E3">
                        <w:rPr>
                          <w:rFonts w:ascii="Arial Narrow" w:hAnsi="Arial Narrow"/>
                          <w:sz w:val="18"/>
                          <w:szCs w:val="18"/>
                        </w:rPr>
                        <w:t>Olaso</w:t>
                      </w:r>
                      <w:proofErr w:type="spellEnd"/>
                      <w:r w:rsidRPr="00CF34E3">
                        <w:rPr>
                          <w:rFonts w:ascii="Arial Narrow" w:hAnsi="Arial Narrow"/>
                          <w:sz w:val="18"/>
                          <w:szCs w:val="18"/>
                        </w:rPr>
                        <w:t xml:space="preserve"> Echaniz</w:t>
                      </w:r>
                    </w:p>
                    <w:p w14:paraId="7EACD15C" w14:textId="77777777" w:rsidR="006D40C4" w:rsidRDefault="006D40C4" w:rsidP="002E5E27">
                      <w:pPr>
                        <w:rPr>
                          <w:rFonts w:ascii="Arial Narrow" w:hAnsi="Arial Narrow"/>
                          <w:sz w:val="18"/>
                          <w:szCs w:val="18"/>
                        </w:rPr>
                      </w:pPr>
                      <w:r w:rsidRPr="00CF34E3">
                        <w:rPr>
                          <w:rFonts w:ascii="Arial Narrow" w:hAnsi="Arial Narrow"/>
                          <w:sz w:val="18"/>
                          <w:szCs w:val="18"/>
                        </w:rPr>
                        <w:t xml:space="preserve">Dr. </w:t>
                      </w:r>
                      <w:r>
                        <w:rPr>
                          <w:rFonts w:ascii="Arial Narrow" w:hAnsi="Arial Narrow"/>
                          <w:sz w:val="18"/>
                          <w:szCs w:val="18"/>
                        </w:rPr>
                        <w:t xml:space="preserve">Manuel </w:t>
                      </w:r>
                      <w:r w:rsidRPr="00CF34E3">
                        <w:rPr>
                          <w:rFonts w:ascii="Arial Narrow" w:hAnsi="Arial Narrow"/>
                          <w:sz w:val="18"/>
                          <w:szCs w:val="18"/>
                        </w:rPr>
                        <w:t>Fariñas García</w:t>
                      </w:r>
                    </w:p>
                    <w:p w14:paraId="46E8AB89" w14:textId="77777777" w:rsidR="006D40C4" w:rsidRDefault="006D40C4" w:rsidP="002E5E27">
                      <w:pPr>
                        <w:rPr>
                          <w:rFonts w:ascii="Arial Narrow" w:hAnsi="Arial Narrow"/>
                          <w:sz w:val="18"/>
                          <w:szCs w:val="18"/>
                        </w:rPr>
                      </w:pPr>
                      <w:r>
                        <w:rPr>
                          <w:rFonts w:ascii="Arial Narrow" w:hAnsi="Arial Narrow"/>
                          <w:sz w:val="18"/>
                          <w:szCs w:val="18"/>
                        </w:rPr>
                        <w:t xml:space="preserve">Dra. Carolina Da </w:t>
                      </w:r>
                      <w:proofErr w:type="spellStart"/>
                      <w:r>
                        <w:rPr>
                          <w:rFonts w:ascii="Arial Narrow" w:hAnsi="Arial Narrow"/>
                          <w:sz w:val="18"/>
                          <w:szCs w:val="18"/>
                        </w:rPr>
                        <w:t>Siva</w:t>
                      </w:r>
                      <w:proofErr w:type="spellEnd"/>
                    </w:p>
                    <w:p w14:paraId="67097D03" w14:textId="77777777" w:rsidR="006D40C4" w:rsidRPr="00CF34E3" w:rsidRDefault="006D40C4" w:rsidP="002E5E27">
                      <w:pPr>
                        <w:rPr>
                          <w:rFonts w:ascii="Arial Narrow" w:hAnsi="Arial Narrow"/>
                          <w:sz w:val="18"/>
                          <w:szCs w:val="18"/>
                        </w:rPr>
                      </w:pPr>
                      <w:r>
                        <w:rPr>
                          <w:rFonts w:ascii="Arial Narrow" w:hAnsi="Arial Narrow"/>
                          <w:sz w:val="18"/>
                          <w:szCs w:val="18"/>
                        </w:rPr>
                        <w:t>Dr. JD Rodríguez Gambarte</w:t>
                      </w:r>
                    </w:p>
                    <w:p w14:paraId="720DB88C" w14:textId="77777777" w:rsidR="006D40C4" w:rsidRDefault="006D40C4">
                      <w:pPr>
                        <w:rPr>
                          <w:rFonts w:ascii="Arial Narrow" w:hAnsi="Arial Narrow"/>
                        </w:rPr>
                      </w:pPr>
                    </w:p>
                  </w:txbxContent>
                </v:textbox>
              </v:shape>
            </w:pict>
          </mc:Fallback>
        </mc:AlternateContent>
      </w:r>
      <w:r w:rsidR="004F0050">
        <w:rPr>
          <w:noProof/>
          <w:lang w:val="es-ES"/>
        </w:rPr>
        <mc:AlternateContent>
          <mc:Choice Requires="wps">
            <w:drawing>
              <wp:anchor distT="0" distB="0" distL="114300" distR="114300" simplePos="0" relativeHeight="251657728" behindDoc="0" locked="0" layoutInCell="1" allowOverlap="1" wp14:anchorId="0A42A32E" wp14:editId="622E0D68">
                <wp:simplePos x="0" y="0"/>
                <wp:positionH relativeFrom="column">
                  <wp:posOffset>1487170</wp:posOffset>
                </wp:positionH>
                <wp:positionV relativeFrom="paragraph">
                  <wp:posOffset>121285</wp:posOffset>
                </wp:positionV>
                <wp:extent cx="2857500" cy="342900"/>
                <wp:effectExtent l="10795" t="6985" r="8255" b="1206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oundRect">
                          <a:avLst>
                            <a:gd name="adj" fmla="val 5556"/>
                          </a:avLst>
                        </a:prstGeom>
                        <a:gradFill rotWithShape="0">
                          <a:gsLst>
                            <a:gs pos="0">
                              <a:srgbClr val="FFFFFF"/>
                            </a:gs>
                            <a:gs pos="100000">
                              <a:srgbClr val="FFFFFF">
                                <a:gamma/>
                                <a:shade val="76863"/>
                                <a:invGamma/>
                              </a:srgbClr>
                            </a:gs>
                          </a:gsLst>
                          <a:lin ang="5400000" scaled="1"/>
                        </a:gradFill>
                        <a:ln w="9525">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14:paraId="21A7A74C" w14:textId="77777777" w:rsidR="00F17C26" w:rsidRDefault="00F17C26">
                            <w:pPr>
                              <w:pStyle w:val="Ttulo2"/>
                              <w:rPr>
                                <w:sz w:val="28"/>
                              </w:rPr>
                            </w:pPr>
                            <w:r>
                              <w:rPr>
                                <w:sz w:val="28"/>
                              </w:rPr>
                              <w:t>PROGRAMA DE AUTOTRANSFUSIÓN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17.1pt;margin-top:9.55pt;width:2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">
                <v:fill color2="#c4c4c4" focus="100%" type="gradient"/>
                <v:shadow offset="6pt,-6pt"/>
                <v:textbox>
                  <w:txbxContent>
                    <w:p w14:paraId="21A7A74C" w14:textId="77777777" w:rsidR="00F17C26" w:rsidRDefault="00F17C26">
                      <w:pPr>
                        <w:pStyle w:val="Ttulo2"/>
                        <w:rPr>
                          <w:sz w:val="28"/>
                        </w:rPr>
                      </w:pPr>
                      <w:r>
                        <w:rPr>
                          <w:sz w:val="28"/>
                        </w:rPr>
                        <w:t>PROGRAMA DE AUTOTRANSFUSIÓN</w:t>
                      </w:r>
                    </w:p>
                  </w:txbxContent>
                </v:textbox>
              </v:roundrect>
            </w:pict>
          </mc:Fallback>
        </mc:AlternateContent>
      </w:r>
    </w:p>
    <w:p w14:paraId="08215184" w14:textId="77777777" w:rsidR="000E67B9" w:rsidRDefault="000E67B9">
      <w:pPr>
        <w:rPr>
          <w:sz w:val="22"/>
        </w:rPr>
      </w:pPr>
    </w:p>
    <w:p w14:paraId="0140F7DE" w14:textId="77777777" w:rsidR="00241CDB" w:rsidRDefault="00241CDB">
      <w:pPr>
        <w:rPr>
          <w:sz w:val="22"/>
        </w:rPr>
      </w:pPr>
      <w:r>
        <w:rPr>
          <w:sz w:val="22"/>
        </w:rPr>
        <w:tab/>
      </w:r>
      <w:r>
        <w:rPr>
          <w:sz w:val="22"/>
        </w:rPr>
        <w:tab/>
      </w:r>
      <w:r>
        <w:rPr>
          <w:sz w:val="22"/>
        </w:rPr>
        <w:tab/>
      </w:r>
      <w:r>
        <w:rPr>
          <w:sz w:val="22"/>
        </w:rPr>
        <w:tab/>
      </w:r>
    </w:p>
    <w:p w14:paraId="428A2728" w14:textId="77777777" w:rsidR="006D40C4" w:rsidRPr="006D40C4" w:rsidRDefault="006D40C4">
      <w:pPr>
        <w:rPr>
          <w:sz w:val="16"/>
          <w:szCs w:val="16"/>
        </w:rPr>
      </w:pPr>
    </w:p>
    <w:tbl>
      <w:tblPr>
        <w:tblpPr w:leftFromText="141" w:rightFromText="141" w:vertAnchor="text" w:horzAnchor="margin" w:tblpY="140"/>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
        <w:gridCol w:w="995"/>
        <w:gridCol w:w="7392"/>
      </w:tblGrid>
      <w:tr w:rsidR="0041721A" w14:paraId="7CF13D8A" w14:textId="77777777">
        <w:trPr>
          <w:cantSplit/>
          <w:trHeight w:val="578"/>
        </w:trPr>
        <w:tc>
          <w:tcPr>
            <w:tcW w:w="1066" w:type="dxa"/>
          </w:tcPr>
          <w:p w14:paraId="3471BAFE" w14:textId="77777777" w:rsidR="0041721A" w:rsidRPr="000E67B9" w:rsidRDefault="0041721A" w:rsidP="0041721A">
            <w:pPr>
              <w:pStyle w:val="Ttulo1"/>
              <w:jc w:val="center"/>
              <w:rPr>
                <w:rFonts w:ascii="Arial" w:hAnsi="Arial" w:cs="Arial"/>
                <w:sz w:val="24"/>
                <w:szCs w:val="24"/>
                <w:lang w:val="es-ES"/>
              </w:rPr>
            </w:pPr>
            <w:r w:rsidRPr="000E67B9">
              <w:rPr>
                <w:rFonts w:ascii="Arial" w:hAnsi="Arial" w:cs="Arial"/>
                <w:sz w:val="24"/>
                <w:szCs w:val="24"/>
                <w:lang w:val="es-ES"/>
              </w:rPr>
              <w:t>FECHA</w:t>
            </w:r>
          </w:p>
        </w:tc>
        <w:tc>
          <w:tcPr>
            <w:tcW w:w="995" w:type="dxa"/>
          </w:tcPr>
          <w:p w14:paraId="0A1F76B9" w14:textId="77777777" w:rsidR="0041721A" w:rsidRPr="000E67B9" w:rsidRDefault="0041721A" w:rsidP="0041721A">
            <w:pPr>
              <w:pStyle w:val="Ttulo1"/>
              <w:jc w:val="center"/>
              <w:rPr>
                <w:rFonts w:ascii="Arial" w:hAnsi="Arial" w:cs="Arial"/>
                <w:sz w:val="24"/>
                <w:szCs w:val="24"/>
                <w:lang w:val="es-ES"/>
              </w:rPr>
            </w:pPr>
            <w:r w:rsidRPr="000E67B9">
              <w:rPr>
                <w:rFonts w:ascii="Arial" w:hAnsi="Arial" w:cs="Arial"/>
                <w:sz w:val="24"/>
                <w:szCs w:val="24"/>
                <w:lang w:val="es-ES"/>
              </w:rPr>
              <w:t>hora</w:t>
            </w:r>
          </w:p>
        </w:tc>
        <w:tc>
          <w:tcPr>
            <w:tcW w:w="7392" w:type="dxa"/>
            <w:vMerge w:val="restart"/>
          </w:tcPr>
          <w:p w14:paraId="741A4B04" w14:textId="77777777" w:rsidR="0041721A" w:rsidRPr="000E67B9" w:rsidRDefault="0041721A" w:rsidP="002D62E5">
            <w:pPr>
              <w:pStyle w:val="Ttulo1"/>
              <w:jc w:val="both"/>
              <w:rPr>
                <w:rFonts w:ascii="Arial" w:hAnsi="Arial" w:cs="Arial"/>
                <w:b w:val="0"/>
                <w:bCs/>
                <w:szCs w:val="22"/>
                <w:lang w:val="es-ES"/>
              </w:rPr>
            </w:pPr>
            <w:r w:rsidRPr="000E67B9">
              <w:rPr>
                <w:rFonts w:ascii="Arial" w:hAnsi="Arial" w:cs="Arial"/>
                <w:b w:val="0"/>
                <w:bCs/>
                <w:szCs w:val="22"/>
                <w:lang w:val="es-ES"/>
              </w:rPr>
              <w:t>• El día de la extracción se programa dependiendo del número de unidades solicitadas, la fecha de la cirugía, la hemoglobina previa y la tolerancia del paciente.</w:t>
            </w:r>
          </w:p>
          <w:p w14:paraId="2FBCDCAA" w14:textId="77777777" w:rsidR="0041721A" w:rsidRPr="00BB0AE4" w:rsidRDefault="0041721A" w:rsidP="002D62E5">
            <w:pPr>
              <w:pStyle w:val="Textoindependiente"/>
              <w:jc w:val="both"/>
              <w:rPr>
                <w:rFonts w:ascii="Arial" w:hAnsi="Arial" w:cs="Arial"/>
                <w:sz w:val="16"/>
                <w:szCs w:val="16"/>
              </w:rPr>
            </w:pPr>
          </w:p>
          <w:p w14:paraId="7B6A3FE5" w14:textId="77777777" w:rsidR="0041721A" w:rsidRPr="000E67B9" w:rsidRDefault="0041721A" w:rsidP="002D62E5">
            <w:pPr>
              <w:pStyle w:val="Textoindependiente"/>
              <w:jc w:val="both"/>
              <w:rPr>
                <w:rFonts w:ascii="Arial" w:hAnsi="Arial" w:cs="Arial"/>
                <w:szCs w:val="22"/>
              </w:rPr>
            </w:pPr>
            <w:r w:rsidRPr="000E67B9">
              <w:rPr>
                <w:rFonts w:ascii="Arial" w:hAnsi="Arial" w:cs="Arial"/>
                <w:szCs w:val="22"/>
              </w:rPr>
              <w:t xml:space="preserve">• Cada unidad de sangre requiere una donación. El tiempo mínimo entre donaciones es de tres días. Lo óptimo es de alrededor de una semana. </w:t>
            </w:r>
          </w:p>
          <w:p w14:paraId="362221BD" w14:textId="77777777" w:rsidR="0041721A" w:rsidRPr="00BB0AE4" w:rsidRDefault="0041721A" w:rsidP="002D62E5">
            <w:pPr>
              <w:pStyle w:val="Textoindependiente"/>
              <w:jc w:val="both"/>
              <w:rPr>
                <w:rFonts w:ascii="Arial" w:hAnsi="Arial" w:cs="Arial"/>
                <w:sz w:val="16"/>
                <w:szCs w:val="16"/>
              </w:rPr>
            </w:pPr>
          </w:p>
          <w:p w14:paraId="567518B7" w14:textId="77777777" w:rsidR="0041721A" w:rsidRPr="000E67B9" w:rsidRDefault="0041721A" w:rsidP="002D62E5">
            <w:pPr>
              <w:pStyle w:val="Textoindependiente"/>
              <w:jc w:val="both"/>
              <w:rPr>
                <w:rFonts w:ascii="Arial" w:hAnsi="Arial" w:cs="Arial"/>
                <w:szCs w:val="22"/>
              </w:rPr>
            </w:pPr>
            <w:r w:rsidRPr="000E67B9">
              <w:rPr>
                <w:rFonts w:ascii="Arial" w:hAnsi="Arial" w:cs="Arial"/>
                <w:szCs w:val="22"/>
              </w:rPr>
              <w:t>•</w:t>
            </w:r>
            <w:r>
              <w:rPr>
                <w:rFonts w:ascii="Arial" w:hAnsi="Arial" w:cs="Arial"/>
                <w:szCs w:val="22"/>
              </w:rPr>
              <w:t xml:space="preserve"> Nuestro equipo utiliza unos equipos de extracción que permiten la caducidad más larga posible de la sangre (42</w:t>
            </w:r>
            <w:r w:rsidRPr="000E67B9">
              <w:rPr>
                <w:rFonts w:ascii="Arial" w:hAnsi="Arial" w:cs="Arial"/>
                <w:szCs w:val="22"/>
              </w:rPr>
              <w:t xml:space="preserve"> días</w:t>
            </w:r>
            <w:r>
              <w:rPr>
                <w:rFonts w:ascii="Arial" w:hAnsi="Arial" w:cs="Arial"/>
                <w:szCs w:val="22"/>
              </w:rPr>
              <w:t>)</w:t>
            </w:r>
            <w:r w:rsidRPr="000E67B9">
              <w:rPr>
                <w:rFonts w:ascii="Arial" w:hAnsi="Arial" w:cs="Arial"/>
                <w:szCs w:val="22"/>
              </w:rPr>
              <w:t>, p</w:t>
            </w:r>
            <w:r>
              <w:rPr>
                <w:rFonts w:ascii="Arial" w:hAnsi="Arial" w:cs="Arial"/>
                <w:szCs w:val="22"/>
              </w:rPr>
              <w:t>ero</w:t>
            </w:r>
            <w:r w:rsidRPr="000E67B9">
              <w:rPr>
                <w:rFonts w:ascii="Arial" w:hAnsi="Arial" w:cs="Arial"/>
                <w:szCs w:val="22"/>
              </w:rPr>
              <w:t xml:space="preserve"> si la cirugía sufre un retraso puede comprometerse el programa de autotransfusión y que caduque la sangre extraída. </w:t>
            </w:r>
          </w:p>
          <w:p w14:paraId="65420224" w14:textId="77777777" w:rsidR="0041721A" w:rsidRPr="00BB0AE4" w:rsidRDefault="0041721A" w:rsidP="002D62E5">
            <w:pPr>
              <w:jc w:val="both"/>
              <w:rPr>
                <w:rFonts w:ascii="Arial" w:hAnsi="Arial" w:cs="Arial"/>
                <w:bCs/>
                <w:sz w:val="16"/>
                <w:szCs w:val="16"/>
                <w:lang w:val="es-ES"/>
              </w:rPr>
            </w:pPr>
          </w:p>
          <w:p w14:paraId="3058FADE" w14:textId="77777777" w:rsidR="0041721A" w:rsidRDefault="0041721A" w:rsidP="002D62E5">
            <w:pPr>
              <w:jc w:val="both"/>
              <w:rPr>
                <w:rFonts w:ascii="Arial Narrow" w:hAnsi="Arial Narrow"/>
                <w:bCs/>
                <w:sz w:val="22"/>
                <w:lang w:val="es-ES"/>
              </w:rPr>
            </w:pPr>
            <w:r w:rsidRPr="000E67B9">
              <w:rPr>
                <w:rFonts w:ascii="Arial" w:hAnsi="Arial" w:cs="Arial"/>
                <w:bCs/>
                <w:sz w:val="22"/>
                <w:szCs w:val="22"/>
                <w:lang w:val="es-ES"/>
              </w:rPr>
              <w:t>•Si hay un cambio en la fecha de la cirugía nos lo debe comunicar. En este caso, su médico tiene que conocer el día que caduca su sangre.</w:t>
            </w:r>
          </w:p>
          <w:p w14:paraId="609CDDAE" w14:textId="77777777" w:rsidR="0041721A" w:rsidRDefault="0041721A" w:rsidP="0041721A">
            <w:pPr>
              <w:rPr>
                <w:lang w:val="es-ES"/>
              </w:rPr>
            </w:pPr>
          </w:p>
        </w:tc>
      </w:tr>
      <w:tr w:rsidR="0041721A" w14:paraId="21819EFF" w14:textId="77777777">
        <w:trPr>
          <w:cantSplit/>
          <w:trHeight w:val="578"/>
        </w:trPr>
        <w:tc>
          <w:tcPr>
            <w:tcW w:w="1066" w:type="dxa"/>
          </w:tcPr>
          <w:p w14:paraId="4DD2D576" w14:textId="77777777" w:rsidR="0041721A" w:rsidRDefault="0041721A" w:rsidP="0041721A">
            <w:pPr>
              <w:pStyle w:val="Ttulo1"/>
              <w:rPr>
                <w:lang w:val="es-ES"/>
              </w:rPr>
            </w:pPr>
          </w:p>
        </w:tc>
        <w:tc>
          <w:tcPr>
            <w:tcW w:w="995" w:type="dxa"/>
          </w:tcPr>
          <w:p w14:paraId="2C53F34C" w14:textId="77777777" w:rsidR="0041721A" w:rsidRDefault="0041721A" w:rsidP="0041721A">
            <w:pPr>
              <w:pStyle w:val="Ttulo1"/>
              <w:rPr>
                <w:lang w:val="es-ES"/>
              </w:rPr>
            </w:pPr>
          </w:p>
        </w:tc>
        <w:tc>
          <w:tcPr>
            <w:tcW w:w="7392" w:type="dxa"/>
            <w:vMerge/>
          </w:tcPr>
          <w:p w14:paraId="2BA985E0" w14:textId="77777777" w:rsidR="0041721A" w:rsidRDefault="0041721A" w:rsidP="0041721A">
            <w:pPr>
              <w:pStyle w:val="Ttulo1"/>
              <w:rPr>
                <w:lang w:val="es-ES"/>
              </w:rPr>
            </w:pPr>
          </w:p>
        </w:tc>
      </w:tr>
      <w:tr w:rsidR="0041721A" w14:paraId="5F50FED7" w14:textId="77777777">
        <w:trPr>
          <w:cantSplit/>
          <w:trHeight w:val="578"/>
        </w:trPr>
        <w:tc>
          <w:tcPr>
            <w:tcW w:w="1066" w:type="dxa"/>
          </w:tcPr>
          <w:p w14:paraId="04BD4E18" w14:textId="77777777" w:rsidR="0041721A" w:rsidRDefault="0041721A" w:rsidP="0041721A">
            <w:pPr>
              <w:pStyle w:val="Ttulo1"/>
              <w:rPr>
                <w:lang w:val="es-ES"/>
              </w:rPr>
            </w:pPr>
          </w:p>
        </w:tc>
        <w:tc>
          <w:tcPr>
            <w:tcW w:w="995" w:type="dxa"/>
          </w:tcPr>
          <w:p w14:paraId="6D699DB2" w14:textId="77777777" w:rsidR="0041721A" w:rsidRDefault="0041721A" w:rsidP="0041721A">
            <w:pPr>
              <w:pStyle w:val="Ttulo1"/>
              <w:rPr>
                <w:lang w:val="es-ES"/>
              </w:rPr>
            </w:pPr>
          </w:p>
        </w:tc>
        <w:tc>
          <w:tcPr>
            <w:tcW w:w="7392" w:type="dxa"/>
            <w:vMerge/>
          </w:tcPr>
          <w:p w14:paraId="07D3B199" w14:textId="77777777" w:rsidR="0041721A" w:rsidRDefault="0041721A" w:rsidP="0041721A">
            <w:pPr>
              <w:pStyle w:val="Ttulo1"/>
              <w:rPr>
                <w:lang w:val="es-ES"/>
              </w:rPr>
            </w:pPr>
          </w:p>
        </w:tc>
      </w:tr>
      <w:tr w:rsidR="0041721A" w14:paraId="7F4B2498" w14:textId="77777777">
        <w:trPr>
          <w:cantSplit/>
          <w:trHeight w:val="578"/>
        </w:trPr>
        <w:tc>
          <w:tcPr>
            <w:tcW w:w="1066" w:type="dxa"/>
          </w:tcPr>
          <w:p w14:paraId="414D6A27" w14:textId="77777777" w:rsidR="0041721A" w:rsidRDefault="0041721A" w:rsidP="0041721A">
            <w:pPr>
              <w:pStyle w:val="Ttulo1"/>
              <w:rPr>
                <w:lang w:val="es-ES"/>
              </w:rPr>
            </w:pPr>
          </w:p>
        </w:tc>
        <w:tc>
          <w:tcPr>
            <w:tcW w:w="995" w:type="dxa"/>
          </w:tcPr>
          <w:p w14:paraId="51EE3129" w14:textId="77777777" w:rsidR="0041721A" w:rsidRDefault="0041721A" w:rsidP="0041721A">
            <w:pPr>
              <w:pStyle w:val="Ttulo1"/>
              <w:rPr>
                <w:lang w:val="es-ES"/>
              </w:rPr>
            </w:pPr>
          </w:p>
        </w:tc>
        <w:tc>
          <w:tcPr>
            <w:tcW w:w="7392" w:type="dxa"/>
            <w:vMerge/>
          </w:tcPr>
          <w:p w14:paraId="39E0C750" w14:textId="77777777" w:rsidR="0041721A" w:rsidRDefault="0041721A" w:rsidP="0041721A">
            <w:pPr>
              <w:pStyle w:val="Ttulo1"/>
              <w:rPr>
                <w:lang w:val="es-ES"/>
              </w:rPr>
            </w:pPr>
          </w:p>
        </w:tc>
      </w:tr>
      <w:tr w:rsidR="0041721A" w14:paraId="6ADA15DA" w14:textId="77777777">
        <w:trPr>
          <w:cantSplit/>
          <w:trHeight w:val="578"/>
        </w:trPr>
        <w:tc>
          <w:tcPr>
            <w:tcW w:w="1066" w:type="dxa"/>
          </w:tcPr>
          <w:p w14:paraId="00C7E7F0" w14:textId="77777777" w:rsidR="0041721A" w:rsidRDefault="0041721A" w:rsidP="0041721A">
            <w:pPr>
              <w:pStyle w:val="Ttulo1"/>
              <w:rPr>
                <w:lang w:val="es-ES"/>
              </w:rPr>
            </w:pPr>
          </w:p>
        </w:tc>
        <w:tc>
          <w:tcPr>
            <w:tcW w:w="995" w:type="dxa"/>
          </w:tcPr>
          <w:p w14:paraId="10199A76" w14:textId="77777777" w:rsidR="0041721A" w:rsidRDefault="0041721A" w:rsidP="0041721A">
            <w:pPr>
              <w:pStyle w:val="Ttulo1"/>
              <w:rPr>
                <w:lang w:val="es-ES"/>
              </w:rPr>
            </w:pPr>
          </w:p>
        </w:tc>
        <w:tc>
          <w:tcPr>
            <w:tcW w:w="7392" w:type="dxa"/>
            <w:vMerge/>
          </w:tcPr>
          <w:p w14:paraId="41476427" w14:textId="77777777" w:rsidR="0041721A" w:rsidRDefault="0041721A" w:rsidP="0041721A">
            <w:pPr>
              <w:pStyle w:val="Ttulo1"/>
              <w:rPr>
                <w:lang w:val="es-ES"/>
              </w:rPr>
            </w:pPr>
          </w:p>
        </w:tc>
      </w:tr>
      <w:tr w:rsidR="0041721A" w14:paraId="41861AFA" w14:textId="77777777">
        <w:trPr>
          <w:cantSplit/>
          <w:trHeight w:val="462"/>
        </w:trPr>
        <w:tc>
          <w:tcPr>
            <w:tcW w:w="1066" w:type="dxa"/>
          </w:tcPr>
          <w:p w14:paraId="4B854115" w14:textId="77777777" w:rsidR="0041721A" w:rsidRDefault="0041721A" w:rsidP="0041721A">
            <w:pPr>
              <w:pStyle w:val="Ttulo1"/>
              <w:rPr>
                <w:lang w:val="es-ES"/>
              </w:rPr>
            </w:pPr>
          </w:p>
        </w:tc>
        <w:tc>
          <w:tcPr>
            <w:tcW w:w="995" w:type="dxa"/>
          </w:tcPr>
          <w:p w14:paraId="521EAA41" w14:textId="77777777" w:rsidR="0041721A" w:rsidRDefault="0041721A" w:rsidP="0041721A">
            <w:pPr>
              <w:pStyle w:val="Ttulo1"/>
              <w:rPr>
                <w:lang w:val="es-ES"/>
              </w:rPr>
            </w:pPr>
          </w:p>
        </w:tc>
        <w:tc>
          <w:tcPr>
            <w:tcW w:w="7392" w:type="dxa"/>
            <w:vMerge/>
          </w:tcPr>
          <w:p w14:paraId="7D766177" w14:textId="77777777" w:rsidR="0041721A" w:rsidRDefault="0041721A" w:rsidP="0041721A">
            <w:pPr>
              <w:pStyle w:val="Ttulo1"/>
              <w:rPr>
                <w:lang w:val="es-ES"/>
              </w:rPr>
            </w:pPr>
          </w:p>
        </w:tc>
      </w:tr>
    </w:tbl>
    <w:p w14:paraId="50C5AF54" w14:textId="77777777" w:rsidR="0041721A" w:rsidRDefault="0041721A">
      <w:pPr>
        <w:rPr>
          <w:sz w:val="16"/>
          <w:szCs w:val="16"/>
        </w:rPr>
      </w:pPr>
    </w:p>
    <w:p w14:paraId="4AE4006F" w14:textId="77777777" w:rsidR="00137700" w:rsidRDefault="00137700" w:rsidP="00137700">
      <w:pPr>
        <w:pStyle w:val="Ttulo1"/>
        <w:rPr>
          <w:rFonts w:ascii="Arial" w:hAnsi="Arial" w:cs="Arial"/>
          <w:sz w:val="24"/>
          <w:szCs w:val="24"/>
          <w:lang w:val="es-ES"/>
        </w:rPr>
      </w:pPr>
      <w:r w:rsidRPr="000E67B9">
        <w:rPr>
          <w:rFonts w:ascii="Arial" w:hAnsi="Arial" w:cs="Arial"/>
          <w:sz w:val="24"/>
          <w:szCs w:val="24"/>
          <w:lang w:val="es-ES"/>
        </w:rPr>
        <w:sym w:font="Symbol" w:char="F0B7"/>
      </w:r>
      <w:r>
        <w:rPr>
          <w:rFonts w:ascii="Arial" w:hAnsi="Arial" w:cs="Arial"/>
          <w:sz w:val="24"/>
          <w:szCs w:val="24"/>
          <w:lang w:val="es-ES"/>
        </w:rPr>
        <w:t xml:space="preserve"> Información</w:t>
      </w:r>
      <w:r w:rsidR="00F17C26">
        <w:rPr>
          <w:rFonts w:ascii="Arial" w:hAnsi="Arial" w:cs="Arial"/>
          <w:sz w:val="24"/>
          <w:szCs w:val="24"/>
          <w:lang w:val="es-ES"/>
        </w:rPr>
        <w:t xml:space="preserve"> sobre autotransfusión</w:t>
      </w:r>
    </w:p>
    <w:p w14:paraId="27F170C7" w14:textId="77777777" w:rsidR="00F17C26" w:rsidRPr="00F17C26" w:rsidRDefault="00F17C26" w:rsidP="00F17C26">
      <w:pPr>
        <w:rPr>
          <w:lang w:val="es-ES"/>
        </w:rPr>
      </w:pPr>
    </w:p>
    <w:p w14:paraId="74803C96" w14:textId="77777777" w:rsidR="00137700" w:rsidRPr="002D62E5" w:rsidRDefault="00137700" w:rsidP="002D62E5">
      <w:pPr>
        <w:numPr>
          <w:ilvl w:val="0"/>
          <w:numId w:val="1"/>
        </w:numPr>
        <w:ind w:right="-568"/>
        <w:jc w:val="both"/>
        <w:rPr>
          <w:rFonts w:ascii="Arial" w:hAnsi="Arial" w:cs="Arial"/>
          <w:sz w:val="22"/>
          <w:szCs w:val="22"/>
          <w:lang w:val="es-ES"/>
        </w:rPr>
      </w:pPr>
      <w:r w:rsidRPr="002D62E5">
        <w:rPr>
          <w:rFonts w:ascii="Arial" w:hAnsi="Arial" w:cs="Arial"/>
          <w:sz w:val="22"/>
          <w:szCs w:val="22"/>
          <w:lang w:val="es-ES"/>
        </w:rPr>
        <w:t>Debe conocer la información básica sobre la autotransfusión. Recuerde que es un sistema que permite que un paciente done su propia sangre para que quede reservada para la operación. Está indicada en cirugía programada cuando es probable la necesidad de una transfusión. Es un programa siempre voluntario. Si un paciente no quiere o no es seguro para él (edad o problemas de salud) entrar en el programa, no habrá problema para reservar sangre procedentes de donaciones altruistas.</w:t>
      </w:r>
    </w:p>
    <w:p w14:paraId="76A12C77" w14:textId="41C9B16C" w:rsidR="00F17C26" w:rsidRPr="002D62E5" w:rsidRDefault="004F0050" w:rsidP="002D62E5">
      <w:pPr>
        <w:numPr>
          <w:ilvl w:val="0"/>
          <w:numId w:val="1"/>
        </w:numPr>
        <w:ind w:right="-568"/>
        <w:jc w:val="both"/>
        <w:rPr>
          <w:rFonts w:ascii="Arial" w:hAnsi="Arial" w:cs="Arial"/>
          <w:sz w:val="22"/>
          <w:szCs w:val="22"/>
          <w:lang w:val="es-ES"/>
        </w:rPr>
      </w:pPr>
      <w:r>
        <w:rPr>
          <w:noProof/>
          <w:sz w:val="22"/>
          <w:szCs w:val="22"/>
          <w:lang w:val="es-ES"/>
        </w:rPr>
        <mc:AlternateContent>
          <mc:Choice Requires="wps">
            <w:drawing>
              <wp:anchor distT="0" distB="0" distL="114300" distR="114300" simplePos="0" relativeHeight="251661824" behindDoc="0" locked="0" layoutInCell="1" allowOverlap="1" wp14:anchorId="360F65C2" wp14:editId="68A94BB1">
                <wp:simplePos x="0" y="0"/>
                <wp:positionH relativeFrom="column">
                  <wp:posOffset>4967605</wp:posOffset>
                </wp:positionH>
                <wp:positionV relativeFrom="paragraph">
                  <wp:posOffset>611505</wp:posOffset>
                </wp:positionV>
                <wp:extent cx="1250315" cy="1186815"/>
                <wp:effectExtent l="0" t="1905" r="1905" b="1905"/>
                <wp:wrapSquare wrapText="bothSides"/>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7ED0F" w14:textId="77777777" w:rsidR="007F3BF0" w:rsidRPr="007958D6" w:rsidRDefault="007F3BF0" w:rsidP="007F3BF0">
                            <w:pPr>
                              <w:ind w:right="-568"/>
                              <w:rPr>
                                <w:rFonts w:ascii="Arial" w:hAnsi="Arial" w:cs="Arial"/>
                              </w:rPr>
                            </w:pPr>
                            <w:r>
                              <w:rPr>
                                <w:rFonts w:ascii="Arial" w:hAnsi="Arial" w:cs="Arial"/>
                                <w:noProof/>
                                <w:sz w:val="22"/>
                                <w:szCs w:val="22"/>
                                <w:lang w:val="es-ES"/>
                              </w:rPr>
                              <w:drawing>
                                <wp:inline distT="0" distB="0" distL="0" distR="0" wp14:anchorId="4A6784C9" wp14:editId="005DEC90">
                                  <wp:extent cx="1047750" cy="1095375"/>
                                  <wp:effectExtent l="19050" t="0" r="0" b="0"/>
                                  <wp:docPr id="9" name="Imagen 2" descr="https://encrypted-tbn0.gstatic.com/images?q=tbn:ANd9GcRMsGZ2cVr1BRnMwxFcbG6HzhRkVoMcs_9_5q_zJOt_iFXfEP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0.gstatic.com/images?q=tbn:ANd9GcRMsGZ2cVr1BRnMwxFcbG6HzhRkVoMcs_9_5q_zJOt_iFXfEPWB"/>
                                          <pic:cNvPicPr>
                                            <a:picLocks noChangeAspect="1" noChangeArrowheads="1"/>
                                          </pic:cNvPicPr>
                                        </pic:nvPicPr>
                                        <pic:blipFill>
                                          <a:blip r:embed="rId8"/>
                                          <a:srcRect/>
                                          <a:stretch>
                                            <a:fillRect/>
                                          </a:stretch>
                                        </pic:blipFill>
                                        <pic:spPr bwMode="auto">
                                          <a:xfrm>
                                            <a:off x="0" y="0"/>
                                            <a:ext cx="1047750" cy="1095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391.15pt;margin-top:48.15pt;width:98.45pt;height:93.4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" stroked="f">
                <v:textbox style="mso-fit-shape-to-text:t">
                  <w:txbxContent>
                    <w:p w14:paraId="3647ED0F" w14:textId="77777777" w:rsidR="007F3BF0" w:rsidRPr="007958D6" w:rsidRDefault="007F3BF0" w:rsidP="007F3BF0">
                      <w:pPr>
                        <w:ind w:right="-568"/>
                        <w:rPr>
                          <w:rFonts w:ascii="Arial" w:hAnsi="Arial" w:cs="Arial"/>
                        </w:rPr>
                      </w:pPr>
                      <w:r>
                        <w:rPr>
                          <w:rFonts w:ascii="Arial" w:hAnsi="Arial" w:cs="Arial"/>
                          <w:noProof/>
                          <w:sz w:val="22"/>
                          <w:szCs w:val="22"/>
                          <w:lang w:val="es-ES"/>
                        </w:rPr>
                        <w:drawing>
                          <wp:inline distT="0" distB="0" distL="0" distR="0" wp14:anchorId="4A6784C9" wp14:editId="005DEC90">
                            <wp:extent cx="1047750" cy="1095375"/>
                            <wp:effectExtent l="19050" t="0" r="0" b="0"/>
                            <wp:docPr id="9" name="Imagen 2" descr="https://encrypted-tbn0.gstatic.com/images?q=tbn:ANd9GcRMsGZ2cVr1BRnMwxFcbG6HzhRkVoMcs_9_5q_zJOt_iFXfEP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0.gstatic.com/images?q=tbn:ANd9GcRMsGZ2cVr1BRnMwxFcbG6HzhRkVoMcs_9_5q_zJOt_iFXfEPWB"/>
                                    <pic:cNvPicPr>
                                      <a:picLocks noChangeAspect="1" noChangeArrowheads="1"/>
                                    </pic:cNvPicPr>
                                  </pic:nvPicPr>
                                  <pic:blipFill>
                                    <a:blip r:embed="rId9"/>
                                    <a:srcRect/>
                                    <a:stretch>
                                      <a:fillRect/>
                                    </a:stretch>
                                  </pic:blipFill>
                                  <pic:spPr bwMode="auto">
                                    <a:xfrm>
                                      <a:off x="0" y="0"/>
                                      <a:ext cx="1047750" cy="1095375"/>
                                    </a:xfrm>
                                    <a:prstGeom prst="rect">
                                      <a:avLst/>
                                    </a:prstGeom>
                                    <a:noFill/>
                                    <a:ln w="9525">
                                      <a:noFill/>
                                      <a:miter lim="800000"/>
                                      <a:headEnd/>
                                      <a:tailEnd/>
                                    </a:ln>
                                  </pic:spPr>
                                </pic:pic>
                              </a:graphicData>
                            </a:graphic>
                          </wp:inline>
                        </w:drawing>
                      </w:r>
                    </w:p>
                  </w:txbxContent>
                </v:textbox>
                <w10:wrap type="square"/>
              </v:shape>
            </w:pict>
          </mc:Fallback>
        </mc:AlternateContent>
      </w:r>
      <w:r w:rsidR="00F17C26" w:rsidRPr="002D62E5">
        <w:rPr>
          <w:rFonts w:ascii="Arial" w:hAnsi="Arial" w:cs="Arial"/>
          <w:sz w:val="22"/>
          <w:szCs w:val="22"/>
          <w:lang w:val="es-ES"/>
        </w:rPr>
        <w:t>Si es usted mayor de 65 años,  o tiene hipertensión no bien controlada o algún problema cardiaco, la autotransfusión, en principio, no será recomendable para usted (siempre puede haber excepciones). Lo mismo que si se marea en las extracciones de sangre.</w:t>
      </w:r>
    </w:p>
    <w:p w14:paraId="2033D9AD" w14:textId="77777777" w:rsidR="00F17C26" w:rsidRPr="002D62E5" w:rsidRDefault="00137700" w:rsidP="002D62E5">
      <w:pPr>
        <w:numPr>
          <w:ilvl w:val="0"/>
          <w:numId w:val="1"/>
        </w:numPr>
        <w:ind w:right="-568"/>
        <w:jc w:val="both"/>
        <w:rPr>
          <w:rFonts w:ascii="Arial" w:hAnsi="Arial" w:cs="Arial"/>
          <w:sz w:val="22"/>
          <w:szCs w:val="22"/>
          <w:lang w:val="es-ES"/>
        </w:rPr>
      </w:pPr>
      <w:r w:rsidRPr="002D62E5">
        <w:rPr>
          <w:rFonts w:ascii="Arial" w:hAnsi="Arial" w:cs="Arial"/>
          <w:sz w:val="22"/>
          <w:szCs w:val="22"/>
          <w:lang w:val="es-ES"/>
        </w:rPr>
        <w:t>Debe citarse en nuestro servicio</w:t>
      </w:r>
    </w:p>
    <w:p w14:paraId="003292D9" w14:textId="2B541C7F" w:rsidR="00F17C26" w:rsidRPr="002D62E5" w:rsidRDefault="00137700" w:rsidP="002D62E5">
      <w:pPr>
        <w:numPr>
          <w:ilvl w:val="1"/>
          <w:numId w:val="1"/>
        </w:numPr>
        <w:ind w:right="-568"/>
        <w:jc w:val="both"/>
        <w:rPr>
          <w:rFonts w:ascii="Arial" w:hAnsi="Arial" w:cs="Arial"/>
          <w:sz w:val="22"/>
          <w:szCs w:val="22"/>
          <w:lang w:val="es-ES"/>
        </w:rPr>
      </w:pPr>
      <w:r w:rsidRPr="002D62E5">
        <w:rPr>
          <w:rFonts w:ascii="Arial" w:hAnsi="Arial" w:cs="Arial"/>
          <w:sz w:val="22"/>
          <w:szCs w:val="22"/>
          <w:lang w:val="es-ES"/>
        </w:rPr>
        <w:t xml:space="preserve"> </w:t>
      </w:r>
      <w:r w:rsidR="006D40C4">
        <w:rPr>
          <w:rFonts w:ascii="Arial" w:hAnsi="Arial" w:cs="Arial"/>
          <w:sz w:val="22"/>
          <w:szCs w:val="22"/>
          <w:lang w:val="es-ES"/>
        </w:rPr>
        <w:t xml:space="preserve">Teléfono </w:t>
      </w:r>
      <w:r w:rsidRPr="002D62E5">
        <w:rPr>
          <w:rFonts w:ascii="Arial" w:hAnsi="Arial" w:cs="Arial"/>
          <w:sz w:val="22"/>
          <w:szCs w:val="22"/>
          <w:lang w:val="es-ES"/>
        </w:rPr>
        <w:t>91 534 98 77</w:t>
      </w:r>
      <w:r w:rsidR="006D40C4">
        <w:rPr>
          <w:rFonts w:ascii="Arial" w:hAnsi="Arial" w:cs="Arial"/>
          <w:sz w:val="22"/>
          <w:szCs w:val="22"/>
          <w:lang w:val="es-ES"/>
        </w:rPr>
        <w:t xml:space="preserve">   o </w:t>
      </w:r>
      <w:proofErr w:type="spellStart"/>
      <w:r w:rsidR="006D40C4">
        <w:rPr>
          <w:rFonts w:ascii="Arial" w:hAnsi="Arial" w:cs="Arial"/>
          <w:sz w:val="22"/>
          <w:szCs w:val="22"/>
          <w:lang w:val="es-ES"/>
        </w:rPr>
        <w:t>Whatsapp</w:t>
      </w:r>
      <w:proofErr w:type="spellEnd"/>
      <w:r w:rsidR="006D40C4">
        <w:rPr>
          <w:rFonts w:ascii="Arial" w:hAnsi="Arial" w:cs="Arial"/>
          <w:sz w:val="22"/>
          <w:szCs w:val="22"/>
          <w:lang w:val="es-ES"/>
        </w:rPr>
        <w:t xml:space="preserve"> </w:t>
      </w:r>
      <w:r w:rsidR="006D40C4" w:rsidRPr="006D40C4">
        <w:rPr>
          <w:rFonts w:ascii="Arial" w:hAnsi="Arial" w:cs="Arial"/>
          <w:sz w:val="22"/>
          <w:szCs w:val="22"/>
          <w:lang w:val="es-ES"/>
        </w:rPr>
        <w:t>663235474</w:t>
      </w:r>
    </w:p>
    <w:p w14:paraId="2F384FDF" w14:textId="77777777" w:rsidR="00F17C26" w:rsidRPr="002D62E5" w:rsidRDefault="00F17C26" w:rsidP="002D62E5">
      <w:pPr>
        <w:numPr>
          <w:ilvl w:val="1"/>
          <w:numId w:val="1"/>
        </w:numPr>
        <w:ind w:right="-568"/>
        <w:jc w:val="both"/>
        <w:rPr>
          <w:rFonts w:ascii="Arial" w:hAnsi="Arial" w:cs="Arial"/>
          <w:sz w:val="22"/>
          <w:szCs w:val="22"/>
          <w:lang w:val="es-ES"/>
        </w:rPr>
      </w:pPr>
      <w:r w:rsidRPr="002D62E5">
        <w:rPr>
          <w:rFonts w:ascii="Arial" w:hAnsi="Arial" w:cs="Arial"/>
          <w:sz w:val="22"/>
          <w:szCs w:val="22"/>
          <w:lang w:val="es-ES"/>
        </w:rPr>
        <w:t>info@hemomadrid.com</w:t>
      </w:r>
    </w:p>
    <w:p w14:paraId="1E5CEAF8" w14:textId="77777777" w:rsidR="00137700" w:rsidRPr="002D62E5" w:rsidRDefault="00F17C26" w:rsidP="002D62E5">
      <w:pPr>
        <w:numPr>
          <w:ilvl w:val="0"/>
          <w:numId w:val="1"/>
        </w:numPr>
        <w:ind w:right="-568"/>
        <w:jc w:val="both"/>
        <w:rPr>
          <w:rFonts w:ascii="Arial" w:hAnsi="Arial" w:cs="Arial"/>
          <w:sz w:val="22"/>
          <w:szCs w:val="22"/>
          <w:lang w:val="es-ES"/>
        </w:rPr>
      </w:pPr>
      <w:r w:rsidRPr="002D62E5">
        <w:rPr>
          <w:rFonts w:ascii="Arial" w:hAnsi="Arial" w:cs="Arial"/>
          <w:sz w:val="22"/>
          <w:szCs w:val="22"/>
          <w:lang w:val="es-ES"/>
        </w:rPr>
        <w:t xml:space="preserve">Las fases de la autotransfusión son: cumplimentación de cuestionarios, valoración clínica y toma de tensión, extracción y análisis. A veces es necesario hacer una analítica previa a la extracción. </w:t>
      </w:r>
      <w:r w:rsidRPr="002D62E5">
        <w:rPr>
          <w:rFonts w:ascii="Arial" w:hAnsi="Arial" w:cs="Arial"/>
          <w:b/>
          <w:sz w:val="22"/>
          <w:szCs w:val="22"/>
          <w:lang w:val="es-ES"/>
        </w:rPr>
        <w:t>Es importante que traiga la analítica más reciente que tenga.</w:t>
      </w:r>
    </w:p>
    <w:p w14:paraId="6DAEDC7F" w14:textId="77777777" w:rsidR="00F17C26" w:rsidRPr="002D62E5" w:rsidRDefault="00F17C26" w:rsidP="002D62E5">
      <w:pPr>
        <w:numPr>
          <w:ilvl w:val="0"/>
          <w:numId w:val="1"/>
        </w:numPr>
        <w:ind w:right="-568"/>
        <w:jc w:val="both"/>
        <w:rPr>
          <w:rFonts w:ascii="Arial" w:hAnsi="Arial" w:cs="Arial"/>
          <w:sz w:val="22"/>
          <w:szCs w:val="22"/>
          <w:lang w:val="es-ES"/>
        </w:rPr>
      </w:pPr>
      <w:r w:rsidRPr="002D62E5">
        <w:rPr>
          <w:rFonts w:ascii="Arial" w:hAnsi="Arial" w:cs="Arial"/>
          <w:sz w:val="22"/>
          <w:szCs w:val="22"/>
          <w:lang w:val="es-ES"/>
        </w:rPr>
        <w:t xml:space="preserve">Uno de los problemas habituales que puede surgir durante el </w:t>
      </w:r>
      <w:proofErr w:type="spellStart"/>
      <w:r w:rsidRPr="002D62E5">
        <w:rPr>
          <w:rFonts w:ascii="Arial" w:hAnsi="Arial" w:cs="Arial"/>
          <w:sz w:val="22"/>
          <w:szCs w:val="22"/>
          <w:lang w:val="es-ES"/>
        </w:rPr>
        <w:t>program</w:t>
      </w:r>
      <w:proofErr w:type="spellEnd"/>
      <w:r w:rsidRPr="002D62E5">
        <w:rPr>
          <w:rFonts w:ascii="Arial" w:hAnsi="Arial" w:cs="Arial"/>
          <w:sz w:val="22"/>
          <w:szCs w:val="22"/>
          <w:lang w:val="es-ES"/>
        </w:rPr>
        <w:t xml:space="preserve"> de autotransfusión consiste en un retraso inesperado de la fecha de la cirugía que compromete la caducidad de las unidades extraídas. Por tanto en caso de que pudiera retrasarse la cirugía deberá comunicar a sus cirujano cuando caducan las unidades para planificar la nueva fecha teniendo en cuenta este dato.</w:t>
      </w:r>
    </w:p>
    <w:p w14:paraId="684DDB03" w14:textId="77777777" w:rsidR="00F17C26" w:rsidRDefault="00F17C26" w:rsidP="00F17C26">
      <w:pPr>
        <w:ind w:left="360" w:right="-568"/>
        <w:rPr>
          <w:rFonts w:ascii="Arial" w:hAnsi="Arial" w:cs="Arial"/>
          <w:b/>
          <w:sz w:val="22"/>
          <w:szCs w:val="22"/>
          <w:lang w:val="es-ES"/>
        </w:rPr>
      </w:pPr>
    </w:p>
    <w:p w14:paraId="0DD7EB11" w14:textId="77777777" w:rsidR="00F17C26" w:rsidRDefault="00F17C26" w:rsidP="00F17C26">
      <w:pPr>
        <w:ind w:left="360" w:right="-568"/>
        <w:rPr>
          <w:rFonts w:ascii="Arial" w:hAnsi="Arial" w:cs="Arial"/>
          <w:b/>
          <w:sz w:val="22"/>
          <w:szCs w:val="22"/>
          <w:lang w:val="es-ES"/>
        </w:rPr>
      </w:pPr>
    </w:p>
    <w:p w14:paraId="2F61B103" w14:textId="04A41226" w:rsidR="00F17C26" w:rsidRDefault="004F0050" w:rsidP="00F17C26">
      <w:pPr>
        <w:ind w:left="360" w:right="-568"/>
        <w:rPr>
          <w:rFonts w:ascii="Arial" w:hAnsi="Arial" w:cs="Arial"/>
          <w:b/>
          <w:sz w:val="22"/>
          <w:szCs w:val="22"/>
          <w:lang w:val="es-ES"/>
        </w:rPr>
      </w:pPr>
      <w:r>
        <w:rPr>
          <w:rFonts w:ascii="Arial" w:hAnsi="Arial" w:cs="Arial"/>
          <w:noProof/>
          <w:sz w:val="22"/>
          <w:szCs w:val="22"/>
          <w:lang w:val="es-ES"/>
        </w:rPr>
        <mc:AlternateContent>
          <mc:Choice Requires="wps">
            <w:drawing>
              <wp:anchor distT="0" distB="0" distL="114300" distR="114300" simplePos="0" relativeHeight="251659776" behindDoc="0" locked="0" layoutInCell="1" allowOverlap="1" wp14:anchorId="07BF9CCB" wp14:editId="059372B4">
                <wp:simplePos x="0" y="0"/>
                <wp:positionH relativeFrom="column">
                  <wp:posOffset>429895</wp:posOffset>
                </wp:positionH>
                <wp:positionV relativeFrom="paragraph">
                  <wp:posOffset>87630</wp:posOffset>
                </wp:positionV>
                <wp:extent cx="5143500" cy="1085850"/>
                <wp:effectExtent l="10795" t="11430" r="8255" b="762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85850"/>
                        </a:xfrm>
                        <a:prstGeom prst="roundRect">
                          <a:avLst>
                            <a:gd name="adj" fmla="val 16667"/>
                          </a:avLst>
                        </a:prstGeom>
                        <a:solidFill>
                          <a:srgbClr val="DDDDDD"/>
                        </a:solidFill>
                        <a:ln w="9525">
                          <a:solidFill>
                            <a:srgbClr val="000000"/>
                          </a:solidFill>
                          <a:round/>
                          <a:headEnd/>
                          <a:tailEnd/>
                        </a:ln>
                      </wps:spPr>
                      <wps:txbx>
                        <w:txbxContent>
                          <w:p w14:paraId="39010F74" w14:textId="77777777" w:rsidR="00F17C26" w:rsidRDefault="00F17C26" w:rsidP="00F17C26">
                            <w:pPr>
                              <w:jc w:val="center"/>
                              <w:rPr>
                                <w:rFonts w:ascii="Arial" w:hAnsi="Arial" w:cs="Arial"/>
                                <w:b/>
                                <w:sz w:val="24"/>
                                <w:szCs w:val="24"/>
                                <w:lang w:val="es-ES"/>
                              </w:rPr>
                            </w:pPr>
                            <w:r w:rsidRPr="00AE4A62">
                              <w:rPr>
                                <w:rFonts w:ascii="Arial" w:hAnsi="Arial" w:cs="Arial"/>
                                <w:b/>
                                <w:sz w:val="24"/>
                                <w:szCs w:val="24"/>
                                <w:lang w:val="es-ES"/>
                              </w:rPr>
                              <w:t>Fecha de caducidad de la primera unidad extraída:</w:t>
                            </w:r>
                          </w:p>
                          <w:p w14:paraId="78BA985A" w14:textId="77777777" w:rsidR="00F17C26" w:rsidRPr="00F17C26" w:rsidRDefault="00F17C26" w:rsidP="00F17C26">
                            <w:pPr>
                              <w:jc w:val="center"/>
                              <w:rPr>
                                <w:rFonts w:ascii="Arial" w:hAnsi="Arial" w:cs="Arial"/>
                                <w:b/>
                                <w:sz w:val="16"/>
                                <w:szCs w:val="16"/>
                                <w:lang w:val="es-ES"/>
                              </w:rPr>
                            </w:pPr>
                          </w:p>
                          <w:p w14:paraId="29739A4D" w14:textId="77777777" w:rsidR="00F17C26" w:rsidRDefault="00F17C26" w:rsidP="00F17C26">
                            <w:pPr>
                              <w:jc w:val="center"/>
                              <w:rPr>
                                <w:rFonts w:ascii="Arial" w:hAnsi="Arial" w:cs="Arial"/>
                                <w:b/>
                                <w:sz w:val="24"/>
                                <w:szCs w:val="24"/>
                                <w:lang w:val="es-ES"/>
                              </w:rPr>
                            </w:pPr>
                          </w:p>
                          <w:p w14:paraId="52F33B23" w14:textId="77777777" w:rsidR="007F3BF0" w:rsidRDefault="007F3BF0" w:rsidP="00F17C26">
                            <w:pPr>
                              <w:jc w:val="center"/>
                              <w:rPr>
                                <w:rFonts w:ascii="Arial" w:hAnsi="Arial" w:cs="Arial"/>
                                <w:b/>
                                <w:sz w:val="24"/>
                                <w:szCs w:val="24"/>
                                <w:lang w:val="es-ES"/>
                              </w:rPr>
                            </w:pPr>
                          </w:p>
                          <w:p w14:paraId="58308C46" w14:textId="77777777" w:rsidR="00F17C26" w:rsidRPr="00F17C26" w:rsidRDefault="00F17C26" w:rsidP="00F17C26">
                            <w:pPr>
                              <w:jc w:val="center"/>
                              <w:rPr>
                                <w:rFonts w:ascii="Arial" w:hAnsi="Arial" w:cs="Arial"/>
                                <w:i/>
                                <w:lang w:val="es-ES"/>
                              </w:rPr>
                            </w:pPr>
                            <w:r w:rsidRPr="00F17C26">
                              <w:rPr>
                                <w:rFonts w:ascii="Arial" w:hAnsi="Arial" w:cs="Arial"/>
                                <w:i/>
                                <w:lang w:val="es-ES"/>
                              </w:rPr>
                              <w:t>En caso de cambio de la</w:t>
                            </w:r>
                            <w:r>
                              <w:rPr>
                                <w:rFonts w:ascii="Arial" w:hAnsi="Arial" w:cs="Arial"/>
                                <w:i/>
                                <w:lang w:val="es-ES"/>
                              </w:rPr>
                              <w:t xml:space="preserve"> fecha de cirugía debe avisarnos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33.85pt;margin-top:6.9pt;width:405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" fillcolor="#ddd">
                <v:textbox>
                  <w:txbxContent>
                    <w:p w14:paraId="39010F74" w14:textId="77777777" w:rsidR="00F17C26" w:rsidRDefault="00F17C26" w:rsidP="00F17C26">
                      <w:pPr>
                        <w:jc w:val="center"/>
                        <w:rPr>
                          <w:rFonts w:ascii="Arial" w:hAnsi="Arial" w:cs="Arial"/>
                          <w:b/>
                          <w:sz w:val="24"/>
                          <w:szCs w:val="24"/>
                          <w:lang w:val="es-ES"/>
                        </w:rPr>
                      </w:pPr>
                      <w:r w:rsidRPr="00AE4A62">
                        <w:rPr>
                          <w:rFonts w:ascii="Arial" w:hAnsi="Arial" w:cs="Arial"/>
                          <w:b/>
                          <w:sz w:val="24"/>
                          <w:szCs w:val="24"/>
                          <w:lang w:val="es-ES"/>
                        </w:rPr>
                        <w:t>Fecha de caducidad de la primera unidad extraída:</w:t>
                      </w:r>
                    </w:p>
                    <w:p w14:paraId="78BA985A" w14:textId="77777777" w:rsidR="00F17C26" w:rsidRPr="00F17C26" w:rsidRDefault="00F17C26" w:rsidP="00F17C26">
                      <w:pPr>
                        <w:jc w:val="center"/>
                        <w:rPr>
                          <w:rFonts w:ascii="Arial" w:hAnsi="Arial" w:cs="Arial"/>
                          <w:b/>
                          <w:sz w:val="16"/>
                          <w:szCs w:val="16"/>
                          <w:lang w:val="es-ES"/>
                        </w:rPr>
                      </w:pPr>
                    </w:p>
                    <w:p w14:paraId="29739A4D" w14:textId="77777777" w:rsidR="00F17C26" w:rsidRDefault="00F17C26" w:rsidP="00F17C26">
                      <w:pPr>
                        <w:jc w:val="center"/>
                        <w:rPr>
                          <w:rFonts w:ascii="Arial" w:hAnsi="Arial" w:cs="Arial"/>
                          <w:b/>
                          <w:sz w:val="24"/>
                          <w:szCs w:val="24"/>
                          <w:lang w:val="es-ES"/>
                        </w:rPr>
                      </w:pPr>
                    </w:p>
                    <w:p w14:paraId="52F33B23" w14:textId="77777777" w:rsidR="007F3BF0" w:rsidRDefault="007F3BF0" w:rsidP="00F17C26">
                      <w:pPr>
                        <w:jc w:val="center"/>
                        <w:rPr>
                          <w:rFonts w:ascii="Arial" w:hAnsi="Arial" w:cs="Arial"/>
                          <w:b/>
                          <w:sz w:val="24"/>
                          <w:szCs w:val="24"/>
                          <w:lang w:val="es-ES"/>
                        </w:rPr>
                      </w:pPr>
                    </w:p>
                    <w:p w14:paraId="58308C46" w14:textId="77777777" w:rsidR="00F17C26" w:rsidRPr="00F17C26" w:rsidRDefault="00F17C26" w:rsidP="00F17C26">
                      <w:pPr>
                        <w:jc w:val="center"/>
                        <w:rPr>
                          <w:rFonts w:ascii="Arial" w:hAnsi="Arial" w:cs="Arial"/>
                          <w:i/>
                          <w:lang w:val="es-ES"/>
                        </w:rPr>
                      </w:pPr>
                      <w:r w:rsidRPr="00F17C26">
                        <w:rPr>
                          <w:rFonts w:ascii="Arial" w:hAnsi="Arial" w:cs="Arial"/>
                          <w:i/>
                          <w:lang w:val="es-ES"/>
                        </w:rPr>
                        <w:t>En caso de cambio de la</w:t>
                      </w:r>
                      <w:r>
                        <w:rPr>
                          <w:rFonts w:ascii="Arial" w:hAnsi="Arial" w:cs="Arial"/>
                          <w:i/>
                          <w:lang w:val="es-ES"/>
                        </w:rPr>
                        <w:t xml:space="preserve"> fecha de cirugía debe avisarnos</w:t>
                      </w:r>
                    </w:p>
                  </w:txbxContent>
                </v:textbox>
              </v:roundrect>
            </w:pict>
          </mc:Fallback>
        </mc:AlternateContent>
      </w:r>
    </w:p>
    <w:p w14:paraId="51D07EA7" w14:textId="77777777" w:rsidR="00F17C26" w:rsidRDefault="00F17C26" w:rsidP="00F17C26">
      <w:pPr>
        <w:ind w:left="360" w:right="-568"/>
        <w:rPr>
          <w:rFonts w:ascii="Arial" w:hAnsi="Arial" w:cs="Arial"/>
          <w:b/>
          <w:sz w:val="22"/>
          <w:szCs w:val="22"/>
          <w:lang w:val="es-ES"/>
        </w:rPr>
      </w:pPr>
    </w:p>
    <w:p w14:paraId="4697C035" w14:textId="77777777" w:rsidR="00F17C26" w:rsidRDefault="00F17C26" w:rsidP="00F17C26">
      <w:pPr>
        <w:ind w:left="360" w:right="-568"/>
        <w:rPr>
          <w:rFonts w:ascii="Arial" w:hAnsi="Arial" w:cs="Arial"/>
          <w:sz w:val="22"/>
          <w:szCs w:val="22"/>
          <w:lang w:val="es-ES"/>
        </w:rPr>
      </w:pPr>
    </w:p>
    <w:p w14:paraId="46B58E8A" w14:textId="77777777" w:rsidR="00137700" w:rsidRDefault="00137700">
      <w:pPr>
        <w:rPr>
          <w:sz w:val="16"/>
          <w:szCs w:val="16"/>
        </w:rPr>
      </w:pPr>
    </w:p>
    <w:p w14:paraId="3E2A2371" w14:textId="77777777" w:rsidR="00F17C26" w:rsidRDefault="00F17C26">
      <w:pPr>
        <w:rPr>
          <w:sz w:val="16"/>
          <w:szCs w:val="16"/>
        </w:rPr>
      </w:pPr>
    </w:p>
    <w:p w14:paraId="719E81AF" w14:textId="77777777" w:rsidR="00F17C26" w:rsidRDefault="00F17C26">
      <w:pPr>
        <w:rPr>
          <w:sz w:val="16"/>
          <w:szCs w:val="16"/>
        </w:rPr>
      </w:pPr>
    </w:p>
    <w:p w14:paraId="68E21C65" w14:textId="77777777" w:rsidR="00F17C26" w:rsidRDefault="00F17C26">
      <w:pPr>
        <w:rPr>
          <w:sz w:val="16"/>
          <w:szCs w:val="16"/>
        </w:rPr>
      </w:pPr>
    </w:p>
    <w:p w14:paraId="4568386A" w14:textId="77777777" w:rsidR="00F17C26" w:rsidRDefault="00F17C26">
      <w:pPr>
        <w:rPr>
          <w:sz w:val="16"/>
          <w:szCs w:val="16"/>
        </w:rPr>
      </w:pPr>
    </w:p>
    <w:p w14:paraId="4A491FA9" w14:textId="77777777" w:rsidR="00F17C26" w:rsidRDefault="00F17C26">
      <w:pPr>
        <w:rPr>
          <w:sz w:val="16"/>
          <w:szCs w:val="16"/>
        </w:rPr>
      </w:pPr>
    </w:p>
    <w:p w14:paraId="72507879" w14:textId="77777777" w:rsidR="002D62E5" w:rsidRDefault="002D62E5">
      <w:pPr>
        <w:rPr>
          <w:sz w:val="16"/>
          <w:szCs w:val="16"/>
        </w:rPr>
      </w:pPr>
    </w:p>
    <w:p w14:paraId="142AB13F" w14:textId="77777777" w:rsidR="00241CDB" w:rsidRDefault="00241CDB">
      <w:pPr>
        <w:pStyle w:val="Ttulo1"/>
        <w:rPr>
          <w:rFonts w:ascii="Arial" w:hAnsi="Arial" w:cs="Arial"/>
          <w:sz w:val="24"/>
          <w:szCs w:val="24"/>
          <w:lang w:val="es-ES"/>
        </w:rPr>
      </w:pPr>
      <w:r w:rsidRPr="000E67B9">
        <w:rPr>
          <w:rFonts w:ascii="Arial" w:hAnsi="Arial" w:cs="Arial"/>
          <w:sz w:val="24"/>
          <w:szCs w:val="24"/>
          <w:lang w:val="es-ES"/>
        </w:rPr>
        <w:lastRenderedPageBreak/>
        <w:sym w:font="Symbol" w:char="F0B7"/>
      </w:r>
      <w:r w:rsidRPr="000E67B9">
        <w:rPr>
          <w:rFonts w:ascii="Arial" w:hAnsi="Arial" w:cs="Arial"/>
          <w:sz w:val="24"/>
          <w:szCs w:val="24"/>
          <w:lang w:val="es-ES"/>
        </w:rPr>
        <w:t xml:space="preserve"> Instrucciones</w:t>
      </w:r>
      <w:r w:rsidR="00F17C26">
        <w:rPr>
          <w:rFonts w:ascii="Arial" w:hAnsi="Arial" w:cs="Arial"/>
          <w:sz w:val="24"/>
          <w:szCs w:val="24"/>
          <w:lang w:val="es-ES"/>
        </w:rPr>
        <w:t xml:space="preserve"> programa autotransfusión</w:t>
      </w:r>
      <w:r w:rsidRPr="000E67B9">
        <w:rPr>
          <w:rFonts w:ascii="Arial" w:hAnsi="Arial" w:cs="Arial"/>
          <w:sz w:val="24"/>
          <w:szCs w:val="24"/>
          <w:lang w:val="es-ES"/>
        </w:rPr>
        <w:t>:</w:t>
      </w:r>
    </w:p>
    <w:p w14:paraId="44DE77F5" w14:textId="77777777" w:rsidR="00F17C26" w:rsidRPr="00F17C26" w:rsidRDefault="00F17C26" w:rsidP="00F17C26">
      <w:pPr>
        <w:rPr>
          <w:lang w:val="es-ES"/>
        </w:rPr>
      </w:pPr>
    </w:p>
    <w:p w14:paraId="25ACC314" w14:textId="77777777" w:rsidR="000E67B9" w:rsidRPr="002D62E5" w:rsidRDefault="00241CDB" w:rsidP="002D62E5">
      <w:pPr>
        <w:numPr>
          <w:ilvl w:val="0"/>
          <w:numId w:val="2"/>
        </w:numPr>
        <w:ind w:right="-568"/>
        <w:jc w:val="both"/>
        <w:rPr>
          <w:rFonts w:ascii="Arial" w:hAnsi="Arial" w:cs="Arial"/>
          <w:sz w:val="22"/>
          <w:szCs w:val="22"/>
          <w:lang w:val="es-ES"/>
        </w:rPr>
      </w:pPr>
      <w:r w:rsidRPr="002D62E5">
        <w:rPr>
          <w:rFonts w:ascii="Arial" w:hAnsi="Arial" w:cs="Arial"/>
          <w:sz w:val="22"/>
          <w:szCs w:val="22"/>
          <w:lang w:val="es-ES"/>
        </w:rPr>
        <w:t>Acudirá en la fecha y hora indicadas.</w:t>
      </w:r>
      <w:r w:rsidR="00E30ED2" w:rsidRPr="002D62E5">
        <w:rPr>
          <w:rFonts w:ascii="Arial" w:hAnsi="Arial" w:cs="Arial"/>
          <w:sz w:val="22"/>
          <w:szCs w:val="22"/>
          <w:lang w:val="es-ES"/>
        </w:rPr>
        <w:t xml:space="preserve"> </w:t>
      </w:r>
      <w:r w:rsidR="000E67B9" w:rsidRPr="002D62E5">
        <w:rPr>
          <w:rFonts w:ascii="Arial" w:hAnsi="Arial" w:cs="Arial"/>
          <w:sz w:val="22"/>
          <w:szCs w:val="22"/>
          <w:lang w:val="es-ES"/>
        </w:rPr>
        <w:t>El tiempo previsto es de alrededor de una hora. Como después conviene que permanezca en la clínica, debe venir con el cálculo de unas 2 horas desde que entre hasta que se vaya.</w:t>
      </w:r>
      <w:r w:rsidR="00BB0AE4" w:rsidRPr="002D62E5">
        <w:rPr>
          <w:rFonts w:ascii="Arial" w:hAnsi="Arial" w:cs="Arial"/>
          <w:sz w:val="22"/>
          <w:szCs w:val="22"/>
          <w:lang w:val="es-ES"/>
        </w:rPr>
        <w:t xml:space="preserve"> </w:t>
      </w:r>
      <w:r w:rsidR="00E30ED2" w:rsidRPr="002D62E5">
        <w:rPr>
          <w:rFonts w:ascii="Arial" w:hAnsi="Arial" w:cs="Arial"/>
          <w:b/>
          <w:sz w:val="22"/>
          <w:szCs w:val="22"/>
          <w:lang w:val="es-ES"/>
        </w:rPr>
        <w:t>No tenga prisa.</w:t>
      </w:r>
      <w:r w:rsidR="00137700" w:rsidRPr="002D62E5">
        <w:rPr>
          <w:rFonts w:ascii="Arial" w:hAnsi="Arial" w:cs="Arial"/>
          <w:b/>
          <w:sz w:val="22"/>
          <w:szCs w:val="22"/>
          <w:lang w:val="es-ES"/>
        </w:rPr>
        <w:t xml:space="preserve"> </w:t>
      </w:r>
      <w:r w:rsidR="00137700" w:rsidRPr="002D62E5">
        <w:rPr>
          <w:rFonts w:ascii="Arial" w:hAnsi="Arial" w:cs="Arial"/>
          <w:sz w:val="22"/>
          <w:szCs w:val="22"/>
          <w:lang w:val="es-ES"/>
        </w:rPr>
        <w:t>Puede haber retrasos según el tiempo que necesite cada paciente.</w:t>
      </w:r>
    </w:p>
    <w:p w14:paraId="6FC49E45" w14:textId="77777777" w:rsidR="00F17C26" w:rsidRPr="002D62E5" w:rsidRDefault="00F17C26" w:rsidP="002D62E5">
      <w:pPr>
        <w:ind w:left="360" w:right="-568"/>
        <w:jc w:val="both"/>
        <w:rPr>
          <w:rFonts w:ascii="Arial" w:hAnsi="Arial" w:cs="Arial"/>
          <w:sz w:val="22"/>
          <w:szCs w:val="22"/>
          <w:lang w:val="es-ES"/>
        </w:rPr>
      </w:pPr>
    </w:p>
    <w:p w14:paraId="64F8AC42" w14:textId="77777777" w:rsidR="00AE4A62" w:rsidRPr="002D62E5" w:rsidRDefault="00AE4A62" w:rsidP="002D62E5">
      <w:pPr>
        <w:numPr>
          <w:ilvl w:val="0"/>
          <w:numId w:val="2"/>
        </w:numPr>
        <w:ind w:right="-568"/>
        <w:jc w:val="both"/>
        <w:rPr>
          <w:rFonts w:ascii="Arial" w:hAnsi="Arial" w:cs="Arial"/>
          <w:sz w:val="22"/>
          <w:szCs w:val="22"/>
          <w:lang w:val="es-ES"/>
        </w:rPr>
      </w:pPr>
      <w:r w:rsidRPr="002D62E5">
        <w:rPr>
          <w:rFonts w:ascii="Arial" w:hAnsi="Arial" w:cs="Arial"/>
          <w:sz w:val="22"/>
          <w:szCs w:val="22"/>
          <w:lang w:val="es-ES"/>
        </w:rPr>
        <w:t>Es recomendable venir acompañado, no conducir inmediatamente después de la donación y permanecer en la clínica hasta 45 minutos después de haber donado.</w:t>
      </w:r>
      <w:r w:rsidR="00BB0AE4" w:rsidRPr="002D62E5">
        <w:rPr>
          <w:rFonts w:ascii="Arial" w:hAnsi="Arial" w:cs="Arial"/>
          <w:sz w:val="22"/>
          <w:szCs w:val="22"/>
          <w:lang w:val="es-ES"/>
        </w:rPr>
        <w:t xml:space="preserve"> Si se marea después de la donación debe tumbarse o sentarse, aunque sea en el suelo, con la cabeza baja y respiración profunda, alertando a las personas que se encuentren cerca de usted. Esta situación es muy improbable pero debe conocerse. Si lo hace ante el primer “amago” se puede resolver fácilmente.</w:t>
      </w:r>
    </w:p>
    <w:p w14:paraId="32F54F19" w14:textId="77777777" w:rsidR="00F17C26" w:rsidRPr="002D62E5" w:rsidRDefault="00F17C26" w:rsidP="002D62E5">
      <w:pPr>
        <w:ind w:right="-568"/>
        <w:jc w:val="both"/>
        <w:rPr>
          <w:rFonts w:ascii="Arial" w:hAnsi="Arial" w:cs="Arial"/>
          <w:sz w:val="22"/>
          <w:szCs w:val="22"/>
          <w:lang w:val="es-ES"/>
        </w:rPr>
      </w:pPr>
    </w:p>
    <w:p w14:paraId="07E833DF" w14:textId="77777777" w:rsidR="00AE4A62" w:rsidRPr="002D62E5" w:rsidRDefault="00AE4A62" w:rsidP="002D62E5">
      <w:pPr>
        <w:numPr>
          <w:ilvl w:val="0"/>
          <w:numId w:val="2"/>
        </w:numPr>
        <w:ind w:right="-568"/>
        <w:jc w:val="both"/>
        <w:rPr>
          <w:rFonts w:ascii="Arial" w:hAnsi="Arial" w:cs="Arial"/>
          <w:sz w:val="22"/>
          <w:szCs w:val="22"/>
          <w:lang w:val="es-ES"/>
        </w:rPr>
      </w:pPr>
      <w:r w:rsidRPr="002D62E5">
        <w:rPr>
          <w:rFonts w:ascii="Arial" w:hAnsi="Arial" w:cs="Arial"/>
          <w:b/>
          <w:sz w:val="22"/>
          <w:szCs w:val="22"/>
          <w:lang w:val="es-ES"/>
        </w:rPr>
        <w:t>No debe venir en ayunas</w:t>
      </w:r>
      <w:r w:rsidRPr="002D62E5">
        <w:rPr>
          <w:rFonts w:ascii="Arial" w:hAnsi="Arial" w:cs="Arial"/>
          <w:sz w:val="22"/>
          <w:szCs w:val="22"/>
          <w:lang w:val="es-ES"/>
        </w:rPr>
        <w:t xml:space="preserve">, es muy recomendable haber ingerido alimentos o líquidos en la hora anterior a la extracción. </w:t>
      </w:r>
      <w:r w:rsidR="000E67B9" w:rsidRPr="002D62E5">
        <w:rPr>
          <w:rFonts w:ascii="Arial" w:hAnsi="Arial" w:cs="Arial"/>
          <w:sz w:val="22"/>
          <w:szCs w:val="22"/>
          <w:lang w:val="es-ES"/>
        </w:rPr>
        <w:t>Es muy recomendable</w:t>
      </w:r>
      <w:r w:rsidRPr="002D62E5">
        <w:rPr>
          <w:rFonts w:ascii="Arial" w:hAnsi="Arial" w:cs="Arial"/>
          <w:sz w:val="22"/>
          <w:szCs w:val="22"/>
          <w:lang w:val="es-ES"/>
        </w:rPr>
        <w:t xml:space="preserve"> traerse una botell</w:t>
      </w:r>
      <w:r w:rsidR="00BB0AE4" w:rsidRPr="002D62E5">
        <w:rPr>
          <w:rFonts w:ascii="Arial" w:hAnsi="Arial" w:cs="Arial"/>
          <w:sz w:val="22"/>
          <w:szCs w:val="22"/>
          <w:lang w:val="es-ES"/>
        </w:rPr>
        <w:t>ita</w:t>
      </w:r>
      <w:r w:rsidRPr="002D62E5">
        <w:rPr>
          <w:rFonts w:ascii="Arial" w:hAnsi="Arial" w:cs="Arial"/>
          <w:sz w:val="22"/>
          <w:szCs w:val="22"/>
          <w:lang w:val="es-ES"/>
        </w:rPr>
        <w:t xml:space="preserve"> de agua</w:t>
      </w:r>
      <w:r w:rsidR="00BB0AE4" w:rsidRPr="002D62E5">
        <w:rPr>
          <w:rFonts w:ascii="Arial" w:hAnsi="Arial" w:cs="Arial"/>
          <w:sz w:val="22"/>
          <w:szCs w:val="22"/>
          <w:lang w:val="es-ES"/>
        </w:rPr>
        <w:t xml:space="preserve"> de medio litro</w:t>
      </w:r>
      <w:r w:rsidRPr="002D62E5">
        <w:rPr>
          <w:rFonts w:ascii="Arial" w:hAnsi="Arial" w:cs="Arial"/>
          <w:sz w:val="22"/>
          <w:szCs w:val="22"/>
          <w:lang w:val="es-ES"/>
        </w:rPr>
        <w:t xml:space="preserve"> y tomarla mientras espera.</w:t>
      </w:r>
    </w:p>
    <w:p w14:paraId="721AB7EB" w14:textId="77777777" w:rsidR="00F17C26" w:rsidRPr="002D62E5" w:rsidRDefault="00F17C26" w:rsidP="002D62E5">
      <w:pPr>
        <w:ind w:right="-568"/>
        <w:jc w:val="both"/>
        <w:rPr>
          <w:rFonts w:ascii="Arial" w:hAnsi="Arial" w:cs="Arial"/>
          <w:sz w:val="22"/>
          <w:szCs w:val="22"/>
          <w:lang w:val="es-ES"/>
        </w:rPr>
      </w:pPr>
    </w:p>
    <w:p w14:paraId="060E9E46" w14:textId="77777777" w:rsidR="00BB0AE4" w:rsidRPr="002D62E5" w:rsidRDefault="00BB0AE4" w:rsidP="002D62E5">
      <w:pPr>
        <w:numPr>
          <w:ilvl w:val="0"/>
          <w:numId w:val="1"/>
        </w:numPr>
        <w:ind w:right="-568"/>
        <w:jc w:val="both"/>
        <w:rPr>
          <w:rFonts w:ascii="Arial" w:hAnsi="Arial" w:cs="Arial"/>
          <w:sz w:val="22"/>
          <w:szCs w:val="22"/>
          <w:lang w:val="es-ES"/>
        </w:rPr>
      </w:pPr>
      <w:r w:rsidRPr="002D62E5">
        <w:rPr>
          <w:rFonts w:ascii="Arial" w:hAnsi="Arial" w:cs="Arial"/>
          <w:sz w:val="22"/>
          <w:szCs w:val="22"/>
          <w:lang w:val="es-ES"/>
        </w:rPr>
        <w:t xml:space="preserve">El esparadrapo que le pongamos se puede quitar pasada una hora. Si ve que le aprieta en exceso, aflójelo. Si después de quitarse el </w:t>
      </w:r>
      <w:proofErr w:type="spellStart"/>
      <w:r w:rsidRPr="002D62E5">
        <w:rPr>
          <w:rFonts w:ascii="Arial" w:hAnsi="Arial" w:cs="Arial"/>
          <w:sz w:val="22"/>
          <w:szCs w:val="22"/>
          <w:lang w:val="es-ES"/>
        </w:rPr>
        <w:t>áposito</w:t>
      </w:r>
      <w:proofErr w:type="spellEnd"/>
      <w:r w:rsidRPr="002D62E5">
        <w:rPr>
          <w:rFonts w:ascii="Arial" w:hAnsi="Arial" w:cs="Arial"/>
          <w:sz w:val="22"/>
          <w:szCs w:val="22"/>
          <w:lang w:val="es-ES"/>
        </w:rPr>
        <w:t>, viera que sangrara debe ponerse un algodón hasta que deje de sangrar.</w:t>
      </w:r>
      <w:r w:rsidR="00E30ED2" w:rsidRPr="002D62E5">
        <w:rPr>
          <w:rFonts w:ascii="Arial" w:hAnsi="Arial" w:cs="Arial"/>
          <w:sz w:val="22"/>
          <w:szCs w:val="22"/>
          <w:lang w:val="es-ES"/>
        </w:rPr>
        <w:t xml:space="preserve"> Si tiene algún problema, acuda de nuevo.</w:t>
      </w:r>
    </w:p>
    <w:p w14:paraId="79DA861E" w14:textId="77777777" w:rsidR="00F17C26" w:rsidRPr="002D62E5" w:rsidRDefault="00F17C26" w:rsidP="002D62E5">
      <w:pPr>
        <w:ind w:left="360" w:right="-568"/>
        <w:jc w:val="both"/>
        <w:rPr>
          <w:rFonts w:ascii="Arial" w:hAnsi="Arial" w:cs="Arial"/>
          <w:sz w:val="22"/>
          <w:szCs w:val="22"/>
          <w:lang w:val="es-ES"/>
        </w:rPr>
      </w:pPr>
    </w:p>
    <w:p w14:paraId="4F5830EC" w14:textId="56DA3852" w:rsidR="00AE4A62" w:rsidRPr="002D62E5" w:rsidRDefault="00AE4A62" w:rsidP="002D62E5">
      <w:pPr>
        <w:numPr>
          <w:ilvl w:val="0"/>
          <w:numId w:val="1"/>
        </w:numPr>
        <w:ind w:right="-568"/>
        <w:jc w:val="both"/>
        <w:rPr>
          <w:rFonts w:ascii="Arial" w:hAnsi="Arial" w:cs="Arial"/>
          <w:sz w:val="22"/>
          <w:szCs w:val="22"/>
          <w:lang w:val="es-ES"/>
        </w:rPr>
      </w:pPr>
      <w:r w:rsidRPr="002D62E5">
        <w:rPr>
          <w:rFonts w:ascii="Arial" w:hAnsi="Arial" w:cs="Arial"/>
          <w:sz w:val="22"/>
          <w:szCs w:val="22"/>
          <w:lang w:val="es-ES"/>
        </w:rPr>
        <w:t xml:space="preserve">Para recuperar la sangre extraída es fundamental tomar un complemento de </w:t>
      </w:r>
      <w:r w:rsidRPr="002D62E5">
        <w:rPr>
          <w:rFonts w:ascii="Arial" w:hAnsi="Arial" w:cs="Arial"/>
          <w:b/>
          <w:sz w:val="22"/>
          <w:szCs w:val="22"/>
          <w:lang w:val="es-ES"/>
        </w:rPr>
        <w:t>hierro</w:t>
      </w:r>
      <w:r w:rsidRPr="002D62E5">
        <w:rPr>
          <w:rFonts w:ascii="Arial" w:hAnsi="Arial" w:cs="Arial"/>
          <w:sz w:val="22"/>
          <w:szCs w:val="22"/>
          <w:lang w:val="es-ES"/>
        </w:rPr>
        <w:t xml:space="preserve"> por vía oral. Debe tomar al menos 2 comprimidos diarios</w:t>
      </w:r>
      <w:r w:rsidR="000E67B9" w:rsidRPr="002D62E5">
        <w:rPr>
          <w:rFonts w:ascii="Arial" w:hAnsi="Arial" w:cs="Arial"/>
          <w:sz w:val="22"/>
          <w:szCs w:val="22"/>
          <w:lang w:val="es-ES"/>
        </w:rPr>
        <w:t xml:space="preserve">, por ejemplo: </w:t>
      </w:r>
      <w:r w:rsidRPr="002D62E5">
        <w:rPr>
          <w:rFonts w:ascii="Arial" w:hAnsi="Arial" w:cs="Arial"/>
          <w:b/>
          <w:sz w:val="22"/>
          <w:szCs w:val="22"/>
          <w:lang w:val="es-ES"/>
        </w:rPr>
        <w:t>FERRO</w:t>
      </w:r>
      <w:r w:rsidR="006D40C4">
        <w:rPr>
          <w:rFonts w:ascii="Arial" w:hAnsi="Arial" w:cs="Arial"/>
          <w:b/>
          <w:sz w:val="22"/>
          <w:szCs w:val="22"/>
          <w:lang w:val="es-ES"/>
        </w:rPr>
        <w:t>SANOL</w:t>
      </w:r>
      <w:bookmarkStart w:id="0" w:name="_GoBack"/>
      <w:bookmarkEnd w:id="0"/>
      <w:r w:rsidRPr="002D62E5">
        <w:rPr>
          <w:rFonts w:ascii="Arial" w:hAnsi="Arial" w:cs="Arial"/>
          <w:b/>
          <w:sz w:val="22"/>
          <w:szCs w:val="22"/>
          <w:vertAlign w:val="superscript"/>
          <w:lang w:val="es-ES"/>
        </w:rPr>
        <w:t>®</w:t>
      </w:r>
      <w:r w:rsidRPr="002D62E5">
        <w:rPr>
          <w:rFonts w:ascii="Arial" w:hAnsi="Arial" w:cs="Arial"/>
          <w:sz w:val="22"/>
          <w:szCs w:val="22"/>
          <w:lang w:val="es-ES"/>
        </w:rPr>
        <w:t xml:space="preserve">. Mejor en ayunas. Si se tolera mal (ardores de estómago, pesadez, </w:t>
      </w:r>
      <w:proofErr w:type="spellStart"/>
      <w:r w:rsidRPr="002D62E5">
        <w:rPr>
          <w:rFonts w:ascii="Arial" w:hAnsi="Arial" w:cs="Arial"/>
          <w:sz w:val="22"/>
          <w:szCs w:val="22"/>
          <w:lang w:val="es-ES"/>
        </w:rPr>
        <w:t>etc</w:t>
      </w:r>
      <w:proofErr w:type="spellEnd"/>
      <w:r w:rsidRPr="002D62E5">
        <w:rPr>
          <w:rFonts w:ascii="Arial" w:hAnsi="Arial" w:cs="Arial"/>
          <w:sz w:val="22"/>
          <w:szCs w:val="22"/>
          <w:lang w:val="es-ES"/>
        </w:rPr>
        <w:t>) puede tomarse en las comidas. Mientras tome hierro puede tener tendencia al estreñimiento y hacer las heces oscuras. Si tiene alguna duda consulte a nuestro personal.</w:t>
      </w:r>
    </w:p>
    <w:p w14:paraId="0559A9AD" w14:textId="77777777" w:rsidR="00F17C26" w:rsidRPr="002D62E5" w:rsidRDefault="00F17C26" w:rsidP="002D62E5">
      <w:pPr>
        <w:ind w:right="-568"/>
        <w:jc w:val="both"/>
        <w:rPr>
          <w:rFonts w:ascii="Arial" w:hAnsi="Arial" w:cs="Arial"/>
          <w:sz w:val="22"/>
          <w:szCs w:val="22"/>
          <w:lang w:val="es-ES"/>
        </w:rPr>
      </w:pPr>
    </w:p>
    <w:p w14:paraId="5BCF0074" w14:textId="77777777" w:rsidR="00AE4A62" w:rsidRPr="002D62E5" w:rsidRDefault="00AE4A62" w:rsidP="002D62E5">
      <w:pPr>
        <w:numPr>
          <w:ilvl w:val="0"/>
          <w:numId w:val="1"/>
        </w:numPr>
        <w:ind w:right="-568"/>
        <w:jc w:val="both"/>
        <w:rPr>
          <w:rFonts w:ascii="Arial" w:hAnsi="Arial" w:cs="Arial"/>
          <w:sz w:val="22"/>
          <w:szCs w:val="22"/>
          <w:lang w:val="es-ES"/>
        </w:rPr>
      </w:pPr>
      <w:r w:rsidRPr="002D62E5">
        <w:rPr>
          <w:rFonts w:ascii="Arial" w:hAnsi="Arial" w:cs="Arial"/>
          <w:sz w:val="22"/>
          <w:szCs w:val="22"/>
          <w:lang w:val="es-ES"/>
        </w:rPr>
        <w:t>En caso de que exista algún retraso en la fecha prevista de la intervención, debe recordar a su médico la fecha de caducidad de las unidades. No debe apurarse hasta el último día porque puede necesitar la transfusión los días posteriores a la intervención.</w:t>
      </w:r>
    </w:p>
    <w:p w14:paraId="2F513B3B" w14:textId="77777777" w:rsidR="00137700" w:rsidRPr="002D62E5" w:rsidRDefault="00137700" w:rsidP="002D62E5">
      <w:pPr>
        <w:jc w:val="both"/>
        <w:rPr>
          <w:sz w:val="22"/>
          <w:szCs w:val="22"/>
          <w:lang w:val="es-ES"/>
        </w:rPr>
      </w:pPr>
    </w:p>
    <w:p w14:paraId="5A5A1F26" w14:textId="77777777" w:rsidR="00137700" w:rsidRPr="002D62E5" w:rsidRDefault="00137700" w:rsidP="002D62E5">
      <w:pPr>
        <w:numPr>
          <w:ilvl w:val="0"/>
          <w:numId w:val="1"/>
        </w:numPr>
        <w:ind w:right="-568"/>
        <w:jc w:val="both"/>
        <w:rPr>
          <w:rFonts w:ascii="Arial" w:hAnsi="Arial" w:cs="Arial"/>
          <w:sz w:val="22"/>
          <w:szCs w:val="22"/>
          <w:lang w:val="es-ES"/>
        </w:rPr>
      </w:pPr>
      <w:r w:rsidRPr="002D62E5">
        <w:rPr>
          <w:rFonts w:ascii="Arial" w:hAnsi="Arial" w:cs="Arial"/>
          <w:sz w:val="22"/>
          <w:szCs w:val="22"/>
          <w:lang w:val="es-ES"/>
        </w:rPr>
        <w:t>En caso de que exista algún retraso en la fecha prevista de la intervención, debe recordar a su médico la fecha de caducidad de las unidades. No debe apurarse hasta el último día porque puede necesitar la transfusión los días posteriores a la intervención.</w:t>
      </w:r>
    </w:p>
    <w:p w14:paraId="4E69D10A" w14:textId="77777777" w:rsidR="00137700" w:rsidRDefault="00137700" w:rsidP="00137700">
      <w:pPr>
        <w:ind w:right="-568"/>
        <w:rPr>
          <w:sz w:val="16"/>
          <w:szCs w:val="16"/>
          <w:lang w:val="es-ES"/>
        </w:rPr>
      </w:pPr>
    </w:p>
    <w:p w14:paraId="4C855D79" w14:textId="77777777" w:rsidR="007F3BF0" w:rsidRDefault="007F3BF0" w:rsidP="00137700">
      <w:pPr>
        <w:ind w:right="-568"/>
        <w:rPr>
          <w:sz w:val="16"/>
          <w:szCs w:val="16"/>
          <w:lang w:val="es-ES"/>
        </w:rPr>
      </w:pPr>
    </w:p>
    <w:p w14:paraId="335FD9ED" w14:textId="7CB7AE58" w:rsidR="007F3BF0" w:rsidRDefault="004F0050" w:rsidP="00137700">
      <w:pPr>
        <w:ind w:right="-568"/>
        <w:rPr>
          <w:sz w:val="16"/>
          <w:szCs w:val="16"/>
          <w:lang w:val="es-ES"/>
        </w:rPr>
      </w:pPr>
      <w:r>
        <w:rPr>
          <w:noProof/>
          <w:sz w:val="16"/>
          <w:szCs w:val="16"/>
          <w:lang w:val="es-ES"/>
        </w:rPr>
        <mc:AlternateContent>
          <mc:Choice Requires="wps">
            <w:drawing>
              <wp:anchor distT="0" distB="0" distL="114300" distR="114300" simplePos="0" relativeHeight="251658752" behindDoc="0" locked="0" layoutInCell="1" allowOverlap="1" wp14:anchorId="5CEEDF00" wp14:editId="318CAC38">
                <wp:simplePos x="0" y="0"/>
                <wp:positionH relativeFrom="column">
                  <wp:posOffset>-71120</wp:posOffset>
                </wp:positionH>
                <wp:positionV relativeFrom="paragraph">
                  <wp:posOffset>55245</wp:posOffset>
                </wp:positionV>
                <wp:extent cx="6124575" cy="1402080"/>
                <wp:effectExtent l="5080" t="7620" r="13970" b="952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402080"/>
                        </a:xfrm>
                        <a:prstGeom prst="roundRect">
                          <a:avLst>
                            <a:gd name="adj" fmla="val 16667"/>
                          </a:avLst>
                        </a:prstGeom>
                        <a:solidFill>
                          <a:srgbClr val="DDDDDD"/>
                        </a:solidFill>
                        <a:ln w="9525">
                          <a:solidFill>
                            <a:srgbClr val="000000"/>
                          </a:solidFill>
                          <a:round/>
                          <a:headEnd/>
                          <a:tailEnd/>
                        </a:ln>
                      </wps:spPr>
                      <wps:txbx>
                        <w:txbxContent>
                          <w:p w14:paraId="7448E07A" w14:textId="77777777" w:rsidR="007F3BF0" w:rsidRDefault="007F3BF0">
                            <w:pPr>
                              <w:rPr>
                                <w:rFonts w:ascii="Arial" w:hAnsi="Arial" w:cs="Arial"/>
                                <w:b/>
                                <w:sz w:val="24"/>
                                <w:szCs w:val="24"/>
                                <w:lang w:val="es-ES"/>
                              </w:rPr>
                            </w:pPr>
                            <w:r>
                              <w:rPr>
                                <w:rFonts w:ascii="Arial" w:hAnsi="Arial" w:cs="Arial"/>
                                <w:b/>
                                <w:sz w:val="24"/>
                                <w:szCs w:val="24"/>
                                <w:lang w:val="es-ES"/>
                              </w:rPr>
                              <w:t>En caso de retraso de la cirugía</w:t>
                            </w:r>
                          </w:p>
                          <w:p w14:paraId="2AD88E26" w14:textId="77777777" w:rsidR="007F3BF0" w:rsidRDefault="007F3BF0">
                            <w:pPr>
                              <w:rPr>
                                <w:rFonts w:ascii="Arial" w:hAnsi="Arial" w:cs="Arial"/>
                                <w:b/>
                                <w:sz w:val="24"/>
                                <w:szCs w:val="24"/>
                                <w:lang w:val="es-ES"/>
                              </w:rPr>
                            </w:pPr>
                          </w:p>
                          <w:p w14:paraId="50D21BF3" w14:textId="77777777" w:rsidR="007F3BF0" w:rsidRDefault="007F3BF0" w:rsidP="007F3BF0">
                            <w:pPr>
                              <w:numPr>
                                <w:ilvl w:val="0"/>
                                <w:numId w:val="3"/>
                              </w:numPr>
                              <w:rPr>
                                <w:rFonts w:ascii="Arial" w:hAnsi="Arial" w:cs="Arial"/>
                                <w:b/>
                                <w:sz w:val="24"/>
                                <w:szCs w:val="24"/>
                                <w:lang w:val="es-ES"/>
                              </w:rPr>
                            </w:pPr>
                            <w:r>
                              <w:rPr>
                                <w:rFonts w:ascii="Arial" w:hAnsi="Arial" w:cs="Arial"/>
                                <w:b/>
                                <w:sz w:val="24"/>
                                <w:szCs w:val="24"/>
                                <w:lang w:val="es-ES"/>
                              </w:rPr>
                              <w:t>Comunique a su cirujano cuando caduca la primera unidad de sangre para planificar la cirugía.</w:t>
                            </w:r>
                          </w:p>
                          <w:p w14:paraId="27871272" w14:textId="77777777" w:rsidR="007F3BF0" w:rsidRDefault="007F3BF0" w:rsidP="007F3BF0">
                            <w:pPr>
                              <w:numPr>
                                <w:ilvl w:val="0"/>
                                <w:numId w:val="3"/>
                              </w:numPr>
                              <w:rPr>
                                <w:rFonts w:ascii="Arial" w:hAnsi="Arial" w:cs="Arial"/>
                                <w:b/>
                                <w:sz w:val="24"/>
                                <w:szCs w:val="24"/>
                                <w:lang w:val="es-ES"/>
                              </w:rPr>
                            </w:pPr>
                            <w:r>
                              <w:rPr>
                                <w:rFonts w:ascii="Arial" w:hAnsi="Arial" w:cs="Arial"/>
                                <w:b/>
                                <w:sz w:val="24"/>
                                <w:szCs w:val="24"/>
                                <w:lang w:val="es-ES"/>
                              </w:rPr>
                              <w:t>Comuníquelo también a nuestro servicio para disponer la sangre para la nueva fecha.</w:t>
                            </w:r>
                          </w:p>
                          <w:p w14:paraId="03DB58BD" w14:textId="77777777" w:rsidR="007F3BF0" w:rsidRDefault="007F3BF0" w:rsidP="007F3BF0">
                            <w:pPr>
                              <w:rPr>
                                <w:rFonts w:ascii="Arial" w:hAnsi="Arial" w:cs="Arial"/>
                                <w:b/>
                                <w:sz w:val="24"/>
                                <w:szCs w:val="24"/>
                                <w:lang w:val="es-ES"/>
                              </w:rPr>
                            </w:pPr>
                          </w:p>
                          <w:p w14:paraId="10E7FC6A" w14:textId="77777777" w:rsidR="007F3BF0" w:rsidRDefault="007F3BF0">
                            <w:pPr>
                              <w:rPr>
                                <w:rFonts w:ascii="Arial" w:hAnsi="Arial" w:cs="Arial"/>
                                <w:b/>
                                <w:sz w:val="24"/>
                                <w:szCs w:val="24"/>
                                <w:lang w:val="es-ES"/>
                              </w:rPr>
                            </w:pPr>
                          </w:p>
                          <w:p w14:paraId="2ECB395D" w14:textId="77777777" w:rsidR="00F17C26" w:rsidRPr="00AE4A62" w:rsidRDefault="00F17C26">
                            <w:pPr>
                              <w:rPr>
                                <w:rFonts w:ascii="Arial" w:hAnsi="Arial" w:cs="Arial"/>
                                <w:b/>
                                <w:sz w:val="24"/>
                                <w:szCs w:val="24"/>
                                <w:lang w:val="es-ES"/>
                              </w:rPr>
                            </w:pPr>
                            <w:r w:rsidRPr="00AE4A62">
                              <w:rPr>
                                <w:rFonts w:ascii="Arial" w:hAnsi="Arial" w:cs="Arial"/>
                                <w:b/>
                                <w:sz w:val="24"/>
                                <w:szCs w:val="24"/>
                                <w:lang w:val="es-ES"/>
                              </w:rPr>
                              <w:t>Fecha de caducidad de la primera unidad extraída: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margin-left:-5.6pt;margin-top:4.35pt;width:482.25pt;height:11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" fillcolor="#ddd">
                <v:textbox>
                  <w:txbxContent>
                    <w:p w14:paraId="7448E07A" w14:textId="77777777" w:rsidR="007F3BF0" w:rsidRDefault="007F3BF0">
                      <w:pPr>
                        <w:rPr>
                          <w:rFonts w:ascii="Arial" w:hAnsi="Arial" w:cs="Arial"/>
                          <w:b/>
                          <w:sz w:val="24"/>
                          <w:szCs w:val="24"/>
                          <w:lang w:val="es-ES"/>
                        </w:rPr>
                      </w:pPr>
                      <w:r>
                        <w:rPr>
                          <w:rFonts w:ascii="Arial" w:hAnsi="Arial" w:cs="Arial"/>
                          <w:b/>
                          <w:sz w:val="24"/>
                          <w:szCs w:val="24"/>
                          <w:lang w:val="es-ES"/>
                        </w:rPr>
                        <w:t>En caso de retraso de la cirugía</w:t>
                      </w:r>
                    </w:p>
                    <w:p w14:paraId="2AD88E26" w14:textId="77777777" w:rsidR="007F3BF0" w:rsidRDefault="007F3BF0">
                      <w:pPr>
                        <w:rPr>
                          <w:rFonts w:ascii="Arial" w:hAnsi="Arial" w:cs="Arial"/>
                          <w:b/>
                          <w:sz w:val="24"/>
                          <w:szCs w:val="24"/>
                          <w:lang w:val="es-ES"/>
                        </w:rPr>
                      </w:pPr>
                    </w:p>
                    <w:p w14:paraId="50D21BF3" w14:textId="77777777" w:rsidR="007F3BF0" w:rsidRDefault="007F3BF0" w:rsidP="007F3BF0">
                      <w:pPr>
                        <w:numPr>
                          <w:ilvl w:val="0"/>
                          <w:numId w:val="3"/>
                        </w:numPr>
                        <w:rPr>
                          <w:rFonts w:ascii="Arial" w:hAnsi="Arial" w:cs="Arial"/>
                          <w:b/>
                          <w:sz w:val="24"/>
                          <w:szCs w:val="24"/>
                          <w:lang w:val="es-ES"/>
                        </w:rPr>
                      </w:pPr>
                      <w:r>
                        <w:rPr>
                          <w:rFonts w:ascii="Arial" w:hAnsi="Arial" w:cs="Arial"/>
                          <w:b/>
                          <w:sz w:val="24"/>
                          <w:szCs w:val="24"/>
                          <w:lang w:val="es-ES"/>
                        </w:rPr>
                        <w:t>Comunique a su cirujano cuando caduca la primera unidad de sangre para planificar la cirugía.</w:t>
                      </w:r>
                    </w:p>
                    <w:p w14:paraId="27871272" w14:textId="77777777" w:rsidR="007F3BF0" w:rsidRDefault="007F3BF0" w:rsidP="007F3BF0">
                      <w:pPr>
                        <w:numPr>
                          <w:ilvl w:val="0"/>
                          <w:numId w:val="3"/>
                        </w:numPr>
                        <w:rPr>
                          <w:rFonts w:ascii="Arial" w:hAnsi="Arial" w:cs="Arial"/>
                          <w:b/>
                          <w:sz w:val="24"/>
                          <w:szCs w:val="24"/>
                          <w:lang w:val="es-ES"/>
                        </w:rPr>
                      </w:pPr>
                      <w:r>
                        <w:rPr>
                          <w:rFonts w:ascii="Arial" w:hAnsi="Arial" w:cs="Arial"/>
                          <w:b/>
                          <w:sz w:val="24"/>
                          <w:szCs w:val="24"/>
                          <w:lang w:val="es-ES"/>
                        </w:rPr>
                        <w:t>Comuníquelo también a nuestro servicio para disponer la sangre para la nueva fecha.</w:t>
                      </w:r>
                    </w:p>
                    <w:p w14:paraId="03DB58BD" w14:textId="77777777" w:rsidR="007F3BF0" w:rsidRDefault="007F3BF0" w:rsidP="007F3BF0">
                      <w:pPr>
                        <w:rPr>
                          <w:rFonts w:ascii="Arial" w:hAnsi="Arial" w:cs="Arial"/>
                          <w:b/>
                          <w:sz w:val="24"/>
                          <w:szCs w:val="24"/>
                          <w:lang w:val="es-ES"/>
                        </w:rPr>
                      </w:pPr>
                    </w:p>
                    <w:p w14:paraId="10E7FC6A" w14:textId="77777777" w:rsidR="007F3BF0" w:rsidRDefault="007F3BF0">
                      <w:pPr>
                        <w:rPr>
                          <w:rFonts w:ascii="Arial" w:hAnsi="Arial" w:cs="Arial"/>
                          <w:b/>
                          <w:sz w:val="24"/>
                          <w:szCs w:val="24"/>
                          <w:lang w:val="es-ES"/>
                        </w:rPr>
                      </w:pPr>
                    </w:p>
                    <w:p w14:paraId="2ECB395D" w14:textId="77777777" w:rsidR="00F17C26" w:rsidRPr="00AE4A62" w:rsidRDefault="00F17C26">
                      <w:pPr>
                        <w:rPr>
                          <w:rFonts w:ascii="Arial" w:hAnsi="Arial" w:cs="Arial"/>
                          <w:b/>
                          <w:sz w:val="24"/>
                          <w:szCs w:val="24"/>
                          <w:lang w:val="es-ES"/>
                        </w:rPr>
                      </w:pPr>
                      <w:r w:rsidRPr="00AE4A62">
                        <w:rPr>
                          <w:rFonts w:ascii="Arial" w:hAnsi="Arial" w:cs="Arial"/>
                          <w:b/>
                          <w:sz w:val="24"/>
                          <w:szCs w:val="24"/>
                          <w:lang w:val="es-ES"/>
                        </w:rPr>
                        <w:t>Fecha de caducidad de la primera unidad extraída:</w:t>
                      </w:r>
                    </w:p>
                  </w:txbxContent>
                </v:textbox>
              </v:roundrect>
            </w:pict>
          </mc:Fallback>
        </mc:AlternateContent>
      </w:r>
    </w:p>
    <w:p w14:paraId="7F38334F" w14:textId="77777777" w:rsidR="007F3BF0" w:rsidRDefault="007F3BF0" w:rsidP="00137700">
      <w:pPr>
        <w:ind w:right="-568"/>
        <w:rPr>
          <w:sz w:val="16"/>
          <w:szCs w:val="16"/>
          <w:lang w:val="es-ES"/>
        </w:rPr>
      </w:pPr>
    </w:p>
    <w:p w14:paraId="2A155237" w14:textId="77777777" w:rsidR="007F3BF0" w:rsidRDefault="007F3BF0" w:rsidP="00137700">
      <w:pPr>
        <w:ind w:right="-568"/>
        <w:rPr>
          <w:sz w:val="16"/>
          <w:szCs w:val="16"/>
          <w:lang w:val="es-ES"/>
        </w:rPr>
      </w:pPr>
    </w:p>
    <w:p w14:paraId="0EFFCCD8" w14:textId="77777777" w:rsidR="007F3BF0" w:rsidRDefault="007F3BF0" w:rsidP="00137700">
      <w:pPr>
        <w:ind w:right="-568"/>
        <w:rPr>
          <w:sz w:val="16"/>
          <w:szCs w:val="16"/>
          <w:lang w:val="es-ES"/>
        </w:rPr>
      </w:pPr>
    </w:p>
    <w:p w14:paraId="06622B2D" w14:textId="77777777" w:rsidR="007F3BF0" w:rsidRDefault="007F3BF0" w:rsidP="00137700">
      <w:pPr>
        <w:ind w:right="-568"/>
        <w:rPr>
          <w:sz w:val="16"/>
          <w:szCs w:val="16"/>
          <w:lang w:val="es-ES"/>
        </w:rPr>
      </w:pPr>
    </w:p>
    <w:p w14:paraId="7F1F135E" w14:textId="77777777" w:rsidR="007F3BF0" w:rsidRDefault="007F3BF0" w:rsidP="00137700">
      <w:pPr>
        <w:ind w:right="-568"/>
        <w:rPr>
          <w:sz w:val="16"/>
          <w:szCs w:val="16"/>
          <w:lang w:val="es-ES"/>
        </w:rPr>
      </w:pPr>
    </w:p>
    <w:p w14:paraId="6636FBED" w14:textId="77777777" w:rsidR="007F3BF0" w:rsidRDefault="007F3BF0" w:rsidP="00137700">
      <w:pPr>
        <w:ind w:right="-568"/>
        <w:rPr>
          <w:sz w:val="16"/>
          <w:szCs w:val="16"/>
          <w:lang w:val="es-ES"/>
        </w:rPr>
      </w:pPr>
    </w:p>
    <w:p w14:paraId="666B99D3" w14:textId="77777777" w:rsidR="00137700" w:rsidRPr="000B2D71" w:rsidRDefault="00137700" w:rsidP="00137700">
      <w:pPr>
        <w:ind w:right="-568"/>
      </w:pPr>
    </w:p>
    <w:p w14:paraId="48F90E9D" w14:textId="77777777" w:rsidR="00241CDB" w:rsidRPr="006F2E05" w:rsidRDefault="00241CDB" w:rsidP="00E30ED2">
      <w:pPr>
        <w:ind w:right="-568"/>
        <w:rPr>
          <w:rFonts w:ascii="Arial" w:hAnsi="Arial" w:cs="Arial"/>
          <w:lang w:val="es-ES"/>
        </w:rPr>
      </w:pPr>
      <w:r w:rsidRPr="006F2E05">
        <w:rPr>
          <w:rFonts w:ascii="Arial" w:hAnsi="Arial" w:cs="Arial"/>
          <w:lang w:val="es-ES"/>
        </w:rPr>
        <w:t xml:space="preserve"> </w:t>
      </w:r>
    </w:p>
    <w:p w14:paraId="15B28A82" w14:textId="77777777" w:rsidR="00AE4A62" w:rsidRDefault="00AE4A62" w:rsidP="00E30ED2">
      <w:pPr>
        <w:ind w:right="-568"/>
        <w:rPr>
          <w:sz w:val="16"/>
          <w:szCs w:val="16"/>
          <w:lang w:val="es-ES"/>
        </w:rPr>
      </w:pPr>
    </w:p>
    <w:p w14:paraId="7D785F29" w14:textId="77777777" w:rsidR="00AE4A62" w:rsidRDefault="00AE4A62" w:rsidP="00E30ED2">
      <w:pPr>
        <w:ind w:right="-568"/>
        <w:rPr>
          <w:sz w:val="16"/>
          <w:szCs w:val="16"/>
          <w:lang w:val="es-ES"/>
        </w:rPr>
      </w:pPr>
    </w:p>
    <w:p w14:paraId="0DE7A21B" w14:textId="77777777" w:rsidR="00360891" w:rsidRPr="000B2D71" w:rsidRDefault="007F3BF0" w:rsidP="007F3BF0">
      <w:pPr>
        <w:ind w:right="-568"/>
        <w:jc w:val="center"/>
      </w:pPr>
      <w:r>
        <w:rPr>
          <w:noProof/>
          <w:lang w:val="es-ES"/>
        </w:rPr>
        <w:drawing>
          <wp:inline distT="0" distB="0" distL="0" distR="0" wp14:anchorId="52EDF93C" wp14:editId="0E7F64C4">
            <wp:extent cx="1857375" cy="1924050"/>
            <wp:effectExtent l="19050" t="0" r="9525" b="0"/>
            <wp:docPr id="5" name="Imagen 1" descr="Llamamiento a los utreranos y a las demás poblaciones vecinas a la Campaña de Donación de Sangre en El Palmar de Tr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lamamiento a los utreranos y a las demás poblaciones vecinas a la Campaña de Donación de Sangre en El Palmar de Troya"/>
                    <pic:cNvPicPr>
                      <a:picLocks noChangeAspect="1" noChangeArrowheads="1"/>
                    </pic:cNvPicPr>
                  </pic:nvPicPr>
                  <pic:blipFill>
                    <a:blip r:embed="rId10" cstate="print"/>
                    <a:srcRect r="3175"/>
                    <a:stretch>
                      <a:fillRect/>
                    </a:stretch>
                  </pic:blipFill>
                  <pic:spPr bwMode="auto">
                    <a:xfrm>
                      <a:off x="0" y="0"/>
                      <a:ext cx="1857375" cy="1924050"/>
                    </a:xfrm>
                    <a:prstGeom prst="rect">
                      <a:avLst/>
                    </a:prstGeom>
                    <a:noFill/>
                    <a:ln w="9525">
                      <a:noFill/>
                      <a:miter lim="800000"/>
                      <a:headEnd/>
                      <a:tailEnd/>
                    </a:ln>
                  </pic:spPr>
                </pic:pic>
              </a:graphicData>
            </a:graphic>
          </wp:inline>
        </w:drawing>
      </w:r>
    </w:p>
    <w:sectPr w:rsidR="00360891" w:rsidRPr="000B2D71" w:rsidSect="0041721A">
      <w:headerReference w:type="even" r:id="rId11"/>
      <w:headerReference w:type="default" r:id="rId12"/>
      <w:footerReference w:type="even" r:id="rId13"/>
      <w:footerReference w:type="default" r:id="rId14"/>
      <w:headerReference w:type="first" r:id="rId15"/>
      <w:footerReference w:type="first" r:id="rId16"/>
      <w:pgSz w:w="11906" w:h="16838" w:code="9"/>
      <w:pgMar w:top="1134" w:right="1701" w:bottom="851" w:left="1701" w:header="720" w:footer="4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7C3C8" w14:textId="77777777" w:rsidR="00F17C26" w:rsidRDefault="00F17C26">
      <w:r>
        <w:separator/>
      </w:r>
    </w:p>
  </w:endnote>
  <w:endnote w:type="continuationSeparator" w:id="0">
    <w:p w14:paraId="293F4505" w14:textId="77777777" w:rsidR="00F17C26" w:rsidRDefault="00F1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6AC1C" w14:textId="77777777" w:rsidR="005E2826" w:rsidRDefault="005E28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9A752" w14:textId="3B1608EE" w:rsidR="00F17C26" w:rsidRPr="00700734" w:rsidRDefault="004F0050" w:rsidP="00AE52AB">
    <w:pPr>
      <w:pStyle w:val="Piedepgina"/>
      <w:pBdr>
        <w:top w:val="single" w:sz="4" w:space="1" w:color="auto"/>
      </w:pBdr>
      <w:tabs>
        <w:tab w:val="clear" w:pos="8504"/>
        <w:tab w:val="right" w:pos="9356"/>
      </w:tabs>
      <w:ind w:left="-284" w:right="-285"/>
      <w:jc w:val="center"/>
      <w:rPr>
        <w:rFonts w:ascii="Arial" w:hAnsi="Arial" w:cs="Arial"/>
        <w:bCs/>
        <w:sz w:val="18"/>
        <w:szCs w:val="18"/>
      </w:rPr>
    </w:pPr>
    <w:r>
      <w:rPr>
        <w:rFonts w:ascii="Arial" w:hAnsi="Arial" w:cs="Arial"/>
        <w:noProof/>
        <w:sz w:val="18"/>
        <w:szCs w:val="18"/>
        <w:lang w:val="es-ES"/>
      </w:rPr>
      <mc:AlternateContent>
        <mc:Choice Requires="wps">
          <w:drawing>
            <wp:anchor distT="0" distB="0" distL="114300" distR="114300" simplePos="0" relativeHeight="251656192" behindDoc="0" locked="0" layoutInCell="1" allowOverlap="1" wp14:anchorId="76D57DB6" wp14:editId="363F7270">
              <wp:simplePos x="0" y="0"/>
              <wp:positionH relativeFrom="column">
                <wp:posOffset>-427355</wp:posOffset>
              </wp:positionH>
              <wp:positionV relativeFrom="paragraph">
                <wp:posOffset>-137160</wp:posOffset>
              </wp:positionV>
              <wp:extent cx="571500" cy="685800"/>
              <wp:effectExtent l="1270" t="0" r="0" b="381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7100A" w14:textId="77777777" w:rsidR="00F17C26" w:rsidRDefault="007F3BF0" w:rsidP="00AE52AB">
                          <w:r>
                            <w:rPr>
                              <w:noProof/>
                              <w:lang w:val="es-ES"/>
                            </w:rPr>
                            <w:drawing>
                              <wp:inline distT="0" distB="0" distL="0" distR="0" wp14:anchorId="1FED79DC" wp14:editId="7468C21D">
                                <wp:extent cx="295275" cy="533400"/>
                                <wp:effectExtent l="19050" t="0" r="9525" b="0"/>
                                <wp:docPr id="4" name="Imagen 2" descr="1_iso9001_1ti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iso9001_1tinta"/>
                                        <pic:cNvPicPr>
                                          <a:picLocks noChangeAspect="1" noChangeArrowheads="1"/>
                                        </pic:cNvPicPr>
                                      </pic:nvPicPr>
                                      <pic:blipFill>
                                        <a:blip r:embed="rId1"/>
                                        <a:srcRect/>
                                        <a:stretch>
                                          <a:fillRect/>
                                        </a:stretch>
                                      </pic:blipFill>
                                      <pic:spPr bwMode="auto">
                                        <a:xfrm>
                                          <a:off x="0" y="0"/>
                                          <a:ext cx="295275" cy="533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33.65pt;margin-top:-10.8pt;width:4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" stroked="f">
              <v:textbox>
                <w:txbxContent>
                  <w:p w14:paraId="70A7100A" w14:textId="77777777" w:rsidR="00F17C26" w:rsidRDefault="007F3BF0" w:rsidP="00AE52AB">
                    <w:r>
                      <w:rPr>
                        <w:noProof/>
                        <w:lang w:val="es-ES"/>
                      </w:rPr>
                      <w:drawing>
                        <wp:inline distT="0" distB="0" distL="0" distR="0" wp14:anchorId="1FED79DC" wp14:editId="7468C21D">
                          <wp:extent cx="295275" cy="533400"/>
                          <wp:effectExtent l="19050" t="0" r="9525" b="0"/>
                          <wp:docPr id="4" name="Imagen 2" descr="1_iso9001_1ti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iso9001_1tinta"/>
                                  <pic:cNvPicPr>
                                    <a:picLocks noChangeAspect="1" noChangeArrowheads="1"/>
                                  </pic:cNvPicPr>
                                </pic:nvPicPr>
                                <pic:blipFill>
                                  <a:blip r:embed="rId2"/>
                                  <a:srcRect/>
                                  <a:stretch>
                                    <a:fillRect/>
                                  </a:stretch>
                                </pic:blipFill>
                                <pic:spPr bwMode="auto">
                                  <a:xfrm>
                                    <a:off x="0" y="0"/>
                                    <a:ext cx="295275" cy="533400"/>
                                  </a:xfrm>
                                  <a:prstGeom prst="rect">
                                    <a:avLst/>
                                  </a:prstGeom>
                                  <a:noFill/>
                                  <a:ln w="9525">
                                    <a:noFill/>
                                    <a:miter lim="800000"/>
                                    <a:headEnd/>
                                    <a:tailEnd/>
                                  </a:ln>
                                </pic:spPr>
                              </pic:pic>
                            </a:graphicData>
                          </a:graphic>
                        </wp:inline>
                      </w:drawing>
                    </w:r>
                  </w:p>
                </w:txbxContent>
              </v:textbox>
            </v:rect>
          </w:pict>
        </mc:Fallback>
      </mc:AlternateContent>
    </w:r>
    <w:r>
      <w:rPr>
        <w:rFonts w:ascii="Arial" w:hAnsi="Arial" w:cs="Arial"/>
        <w:noProof/>
        <w:sz w:val="18"/>
        <w:szCs w:val="18"/>
        <w:lang w:val="es-ES"/>
      </w:rPr>
      <mc:AlternateContent>
        <mc:Choice Requires="wps">
          <w:drawing>
            <wp:anchor distT="0" distB="0" distL="114300" distR="114300" simplePos="0" relativeHeight="251657216" behindDoc="0" locked="0" layoutInCell="1" allowOverlap="1" wp14:anchorId="7744B383" wp14:editId="3AC88029">
              <wp:simplePos x="0" y="0"/>
              <wp:positionH relativeFrom="column">
                <wp:posOffset>5516245</wp:posOffset>
              </wp:positionH>
              <wp:positionV relativeFrom="paragraph">
                <wp:posOffset>19685</wp:posOffset>
              </wp:positionV>
              <wp:extent cx="914400" cy="342900"/>
              <wp:effectExtent l="1270" t="63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0F1A1" w14:textId="5B62B39C" w:rsidR="00F17C26" w:rsidRPr="00AE52AB" w:rsidRDefault="00B43EA8" w:rsidP="00AE52AB">
                          <w:pPr>
                            <w:rPr>
                              <w:rFonts w:ascii="Arial" w:hAnsi="Arial" w:cs="Arial"/>
                              <w:b/>
                              <w:color w:val="999999"/>
                              <w:sz w:val="16"/>
                              <w:szCs w:val="16"/>
                            </w:rPr>
                          </w:pPr>
                          <w:r>
                            <w:rPr>
                              <w:rFonts w:ascii="Arial" w:hAnsi="Arial" w:cs="Arial"/>
                              <w:b/>
                              <w:color w:val="999999"/>
                              <w:sz w:val="16"/>
                              <w:szCs w:val="16"/>
                            </w:rPr>
                            <w:t>HI</w:t>
                          </w:r>
                          <w:r w:rsidR="005E2826">
                            <w:rPr>
                              <w:rFonts w:ascii="Arial" w:hAnsi="Arial" w:cs="Arial"/>
                              <w:b/>
                              <w:color w:val="999999"/>
                              <w:sz w:val="16"/>
                              <w:szCs w:val="16"/>
                            </w:rPr>
                            <w:t xml:space="preserve">-4 </w:t>
                          </w:r>
                          <w:r w:rsidR="00F17C26" w:rsidRPr="00AE52AB">
                            <w:rPr>
                              <w:rFonts w:ascii="Arial" w:hAnsi="Arial" w:cs="Arial"/>
                              <w:b/>
                              <w:color w:val="999999"/>
                              <w:sz w:val="16"/>
                              <w:szCs w:val="16"/>
                            </w:rPr>
                            <w:t>(</w:t>
                          </w:r>
                          <w:r w:rsidR="005E2826">
                            <w:rPr>
                              <w:rFonts w:ascii="Arial" w:hAnsi="Arial" w:cs="Arial"/>
                              <w:b/>
                              <w:color w:val="999999"/>
                              <w:sz w:val="16"/>
                              <w:szCs w:val="16"/>
                            </w:rPr>
                            <w:t>1</w:t>
                          </w:r>
                          <w:r w:rsidR="00F17C26" w:rsidRPr="00AE52AB">
                            <w:rPr>
                              <w:rFonts w:ascii="Arial" w:hAnsi="Arial" w:cs="Arial"/>
                              <w:b/>
                              <w:color w:val="999999"/>
                              <w:sz w:val="16"/>
                              <w:szCs w:val="16"/>
                            </w:rPr>
                            <w:t>ª 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left:0;text-align:left;margin-left:434.35pt;margin-top:1.55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gIAABU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" stroked="f">
              <v:textbox>
                <w:txbxContent>
                  <w:p w14:paraId="50B0F1A1" w14:textId="5B62B39C" w:rsidR="00F17C26" w:rsidRPr="00AE52AB" w:rsidRDefault="00B43EA8" w:rsidP="00AE52AB">
                    <w:pPr>
                      <w:rPr>
                        <w:rFonts w:ascii="Arial" w:hAnsi="Arial" w:cs="Arial"/>
                        <w:b/>
                        <w:color w:val="999999"/>
                        <w:sz w:val="16"/>
                        <w:szCs w:val="16"/>
                      </w:rPr>
                    </w:pPr>
                    <w:r>
                      <w:rPr>
                        <w:rFonts w:ascii="Arial" w:hAnsi="Arial" w:cs="Arial"/>
                        <w:b/>
                        <w:color w:val="999999"/>
                        <w:sz w:val="16"/>
                        <w:szCs w:val="16"/>
                      </w:rPr>
                      <w:t>HI</w:t>
                    </w:r>
                    <w:r w:rsidR="005E2826">
                      <w:rPr>
                        <w:rFonts w:ascii="Arial" w:hAnsi="Arial" w:cs="Arial"/>
                        <w:b/>
                        <w:color w:val="999999"/>
                        <w:sz w:val="16"/>
                        <w:szCs w:val="16"/>
                      </w:rPr>
                      <w:t xml:space="preserve">-4 </w:t>
                    </w:r>
                    <w:r w:rsidR="00F17C26" w:rsidRPr="00AE52AB">
                      <w:rPr>
                        <w:rFonts w:ascii="Arial" w:hAnsi="Arial" w:cs="Arial"/>
                        <w:b/>
                        <w:color w:val="999999"/>
                        <w:sz w:val="16"/>
                        <w:szCs w:val="16"/>
                      </w:rPr>
                      <w:t>(</w:t>
                    </w:r>
                    <w:r w:rsidR="005E2826">
                      <w:rPr>
                        <w:rFonts w:ascii="Arial" w:hAnsi="Arial" w:cs="Arial"/>
                        <w:b/>
                        <w:color w:val="999999"/>
                        <w:sz w:val="16"/>
                        <w:szCs w:val="16"/>
                      </w:rPr>
                      <w:t>1</w:t>
                    </w:r>
                    <w:r w:rsidR="00F17C26" w:rsidRPr="00AE52AB">
                      <w:rPr>
                        <w:rFonts w:ascii="Arial" w:hAnsi="Arial" w:cs="Arial"/>
                        <w:b/>
                        <w:color w:val="999999"/>
                        <w:sz w:val="16"/>
                        <w:szCs w:val="16"/>
                      </w:rPr>
                      <w:t>ª Ed)</w:t>
                    </w:r>
                  </w:p>
                </w:txbxContent>
              </v:textbox>
            </v:shape>
          </w:pict>
        </mc:Fallback>
      </mc:AlternateContent>
    </w:r>
    <w:r w:rsidR="00F17C26" w:rsidRPr="00700734">
      <w:rPr>
        <w:rFonts w:ascii="Arial" w:hAnsi="Arial" w:cs="Arial"/>
        <w:bCs/>
        <w:sz w:val="18"/>
        <w:szCs w:val="18"/>
      </w:rPr>
      <w:t>www.hemomadrid.com (</w:t>
    </w:r>
    <w:proofErr w:type="spellStart"/>
    <w:r w:rsidR="00F17C26" w:rsidRPr="00700734">
      <w:rPr>
        <w:rFonts w:ascii="Arial" w:hAnsi="Arial" w:cs="Arial"/>
        <w:bCs/>
        <w:sz w:val="18"/>
        <w:szCs w:val="18"/>
      </w:rPr>
      <w:t>Baprisan</w:t>
    </w:r>
    <w:proofErr w:type="spellEnd"/>
    <w:r w:rsidR="00F17C26" w:rsidRPr="00700734">
      <w:rPr>
        <w:rFonts w:ascii="Arial" w:hAnsi="Arial" w:cs="Arial"/>
        <w:bCs/>
        <w:sz w:val="18"/>
        <w:szCs w:val="18"/>
      </w:rPr>
      <w:t xml:space="preserve"> SL) Clínica Santa Elena, C/ Granja nº 8, 28003 Madrid.</w:t>
    </w:r>
  </w:p>
  <w:p w14:paraId="6514CA48" w14:textId="77777777" w:rsidR="00F17C26" w:rsidRPr="00700734" w:rsidRDefault="00F17C26" w:rsidP="00AE52AB">
    <w:pPr>
      <w:pStyle w:val="Piedepgina"/>
      <w:pBdr>
        <w:top w:val="single" w:sz="4" w:space="1" w:color="auto"/>
      </w:pBdr>
      <w:tabs>
        <w:tab w:val="clear" w:pos="8504"/>
        <w:tab w:val="right" w:pos="9356"/>
      </w:tabs>
      <w:ind w:left="-284" w:right="-285"/>
      <w:jc w:val="center"/>
      <w:rPr>
        <w:sz w:val="18"/>
        <w:szCs w:val="18"/>
      </w:rPr>
    </w:pPr>
    <w:r w:rsidRPr="00700734">
      <w:rPr>
        <w:rFonts w:ascii="Arial" w:hAnsi="Arial" w:cs="Arial"/>
        <w:sz w:val="18"/>
        <w:szCs w:val="18"/>
      </w:rPr>
      <w:t xml:space="preserve"> Teléfono 91 5349877, 91-4539400, Fax 91 5547810, Email info@hemomadrid.com</w:t>
    </w:r>
  </w:p>
  <w:p w14:paraId="69A10FA9" w14:textId="77777777" w:rsidR="00F17C26" w:rsidRPr="00700734" w:rsidRDefault="00F17C26" w:rsidP="00AE52AB">
    <w:pPr>
      <w:pStyle w:val="Piedepgina"/>
      <w:rPr>
        <w:sz w:val="18"/>
        <w:szCs w:val="18"/>
      </w:rPr>
    </w:pPr>
  </w:p>
  <w:p w14:paraId="62E2A8A0" w14:textId="77777777" w:rsidR="00F17C26" w:rsidRPr="00AE52AB" w:rsidRDefault="00F17C26" w:rsidP="00AE52AB">
    <w:pPr>
      <w:pStyle w:val="Piedepgina"/>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11CF4" w14:textId="77777777" w:rsidR="005E2826" w:rsidRDefault="005E28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9713E" w14:textId="77777777" w:rsidR="00F17C26" w:rsidRDefault="00F17C26">
      <w:r>
        <w:separator/>
      </w:r>
    </w:p>
  </w:footnote>
  <w:footnote w:type="continuationSeparator" w:id="0">
    <w:p w14:paraId="06DEF414" w14:textId="77777777" w:rsidR="00F17C26" w:rsidRDefault="00F17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2A8AB" w14:textId="77777777" w:rsidR="005E2826" w:rsidRDefault="005E28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FB95A" w14:textId="307DA83D" w:rsidR="00F17C26" w:rsidRDefault="004F0050" w:rsidP="000E67B9">
    <w:pPr>
      <w:pStyle w:val="Encabezado"/>
    </w:pPr>
    <w:r>
      <w:rPr>
        <w:noProof/>
        <w:lang w:val="es-ES"/>
      </w:rPr>
      <mc:AlternateContent>
        <mc:Choice Requires="wps">
          <w:drawing>
            <wp:anchor distT="0" distB="0" distL="114300" distR="114300" simplePos="0" relativeHeight="251655168" behindDoc="0" locked="0" layoutInCell="1" allowOverlap="1" wp14:anchorId="24A0537C" wp14:editId="48D50DC2">
              <wp:simplePos x="0" y="0"/>
              <wp:positionH relativeFrom="column">
                <wp:posOffset>4230370</wp:posOffset>
              </wp:positionH>
              <wp:positionV relativeFrom="paragraph">
                <wp:posOffset>2540</wp:posOffset>
              </wp:positionV>
              <wp:extent cx="2524760" cy="541020"/>
              <wp:effectExtent l="1270" t="254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9061D" w14:textId="77777777" w:rsidR="00F17C26" w:rsidRPr="00F8096C" w:rsidRDefault="00F17C26" w:rsidP="000E67B9">
                          <w:pPr>
                            <w:rPr>
                              <w:rFonts w:ascii="Arial" w:hAnsi="Arial" w:cs="Arial"/>
                              <w:b/>
                              <w:sz w:val="28"/>
                              <w:szCs w:val="28"/>
                              <w:lang w:val="es-ES"/>
                            </w:rPr>
                          </w:pPr>
                          <w:r w:rsidRPr="00F8096C">
                            <w:rPr>
                              <w:rFonts w:ascii="Arial" w:hAnsi="Arial" w:cs="Arial"/>
                              <w:b/>
                              <w:sz w:val="28"/>
                              <w:szCs w:val="28"/>
                              <w:lang w:val="es-ES"/>
                            </w:rPr>
                            <w:t>Servicio de Transfusión</w:t>
                          </w:r>
                        </w:p>
                        <w:p w14:paraId="427C4A0C" w14:textId="77777777" w:rsidR="00F17C26" w:rsidRPr="00F8096C" w:rsidRDefault="00F17C26" w:rsidP="000E67B9">
                          <w:pPr>
                            <w:rPr>
                              <w:rFonts w:ascii="Arial" w:hAnsi="Arial" w:cs="Arial"/>
                              <w:b/>
                              <w:sz w:val="28"/>
                              <w:szCs w:val="28"/>
                              <w:lang w:val="es-ES"/>
                            </w:rPr>
                          </w:pPr>
                          <w:r w:rsidRPr="00F8096C">
                            <w:rPr>
                              <w:rFonts w:ascii="Arial" w:hAnsi="Arial" w:cs="Arial"/>
                              <w:b/>
                              <w:sz w:val="28"/>
                              <w:szCs w:val="28"/>
                              <w:lang w:val="es-ES"/>
                            </w:rPr>
                            <w:t>Clínica Santa Elena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333.1pt;margin-top:.2pt;width:198.8pt;height:4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nu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" stroked="f">
              <v:textbox>
                <w:txbxContent>
                  <w:p w14:paraId="2E49061D" w14:textId="77777777" w:rsidR="00F17C26" w:rsidRPr="00F8096C" w:rsidRDefault="00F17C26" w:rsidP="000E67B9">
                    <w:pPr>
                      <w:rPr>
                        <w:rFonts w:ascii="Arial" w:hAnsi="Arial" w:cs="Arial"/>
                        <w:b/>
                        <w:sz w:val="28"/>
                        <w:szCs w:val="28"/>
                        <w:lang w:val="es-ES"/>
                      </w:rPr>
                    </w:pPr>
                    <w:r w:rsidRPr="00F8096C">
                      <w:rPr>
                        <w:rFonts w:ascii="Arial" w:hAnsi="Arial" w:cs="Arial"/>
                        <w:b/>
                        <w:sz w:val="28"/>
                        <w:szCs w:val="28"/>
                        <w:lang w:val="es-ES"/>
                      </w:rPr>
                      <w:t>Servicio de Transfusión</w:t>
                    </w:r>
                  </w:p>
                  <w:p w14:paraId="427C4A0C" w14:textId="77777777" w:rsidR="00F17C26" w:rsidRPr="00F8096C" w:rsidRDefault="00F17C26" w:rsidP="000E67B9">
                    <w:pPr>
                      <w:rPr>
                        <w:rFonts w:ascii="Arial" w:hAnsi="Arial" w:cs="Arial"/>
                        <w:b/>
                        <w:sz w:val="28"/>
                        <w:szCs w:val="28"/>
                        <w:lang w:val="es-ES"/>
                      </w:rPr>
                    </w:pPr>
                    <w:r w:rsidRPr="00F8096C">
                      <w:rPr>
                        <w:rFonts w:ascii="Arial" w:hAnsi="Arial" w:cs="Arial"/>
                        <w:b/>
                        <w:sz w:val="28"/>
                        <w:szCs w:val="28"/>
                        <w:lang w:val="es-ES"/>
                      </w:rPr>
                      <w:t>Clínica Santa Elena</w:t>
                    </w:r>
                  </w:p>
                </w:txbxContent>
              </v:textbox>
            </v:shape>
          </w:pict>
        </mc:Fallback>
      </mc:AlternateContent>
    </w:r>
  </w:p>
  <w:p w14:paraId="78F666AB" w14:textId="39B6C464" w:rsidR="00F17C26" w:rsidRDefault="004F0050" w:rsidP="0041721A">
    <w:pPr>
      <w:pStyle w:val="Encabezado"/>
      <w:ind w:left="-426"/>
    </w:pPr>
    <w:r>
      <w:rPr>
        <w:noProof/>
        <w:sz w:val="16"/>
        <w:szCs w:val="16"/>
        <w:lang w:val="es-ES"/>
      </w:rPr>
      <mc:AlternateContent>
        <mc:Choice Requires="wps">
          <w:drawing>
            <wp:anchor distT="0" distB="0" distL="114300" distR="114300" simplePos="0" relativeHeight="251660288" behindDoc="0" locked="0" layoutInCell="1" allowOverlap="1" wp14:anchorId="35AF7D03" wp14:editId="29B9030D">
              <wp:simplePos x="0" y="0"/>
              <wp:positionH relativeFrom="column">
                <wp:posOffset>-655955</wp:posOffset>
              </wp:positionH>
              <wp:positionV relativeFrom="paragraph">
                <wp:posOffset>-104775</wp:posOffset>
              </wp:positionV>
              <wp:extent cx="2374265" cy="462915"/>
              <wp:effectExtent l="1270" t="0" r="0" b="381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3BC00" w14:textId="77777777" w:rsidR="00F17C26" w:rsidRDefault="007F3BF0" w:rsidP="0041721A">
                          <w:r>
                            <w:rPr>
                              <w:noProof/>
                              <w:lang w:val="es-ES"/>
                            </w:rPr>
                            <w:drawing>
                              <wp:inline distT="0" distB="0" distL="0" distR="0" wp14:anchorId="5202B710" wp14:editId="4D35B1A9">
                                <wp:extent cx="2162175" cy="37147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3714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51.65pt;margin-top:-8.25pt;width:186.95pt;height:36.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" stroked="f">
              <v:textbox style="mso-fit-shape-to-text:t">
                <w:txbxContent>
                  <w:p w14:paraId="4873BC00" w14:textId="77777777" w:rsidR="00F17C26" w:rsidRDefault="007F3BF0" w:rsidP="0041721A">
                    <w:r>
                      <w:rPr>
                        <w:noProof/>
                        <w:lang w:val="es-ES"/>
                      </w:rPr>
                      <w:drawing>
                        <wp:inline distT="0" distB="0" distL="0" distR="0" wp14:anchorId="5202B710" wp14:editId="4D35B1A9">
                          <wp:extent cx="2162175" cy="37147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162175" cy="371475"/>
                                  </a:xfrm>
                                  <a:prstGeom prst="rect">
                                    <a:avLst/>
                                  </a:prstGeom>
                                  <a:noFill/>
                                  <a:ln w="9525">
                                    <a:noFill/>
                                    <a:miter lim="800000"/>
                                    <a:headEnd/>
                                    <a:tailEnd/>
                                  </a:ln>
                                </pic:spPr>
                              </pic:pic>
                            </a:graphicData>
                          </a:graphic>
                        </wp:inline>
                      </w:drawing>
                    </w:r>
                  </w:p>
                </w:txbxContent>
              </v:textbox>
            </v:shape>
          </w:pict>
        </mc:Fallback>
      </mc:AlternateContent>
    </w:r>
    <w:r w:rsidR="00F17C26">
      <w:tab/>
    </w:r>
    <w:r w:rsidR="00F17C26">
      <w:tab/>
    </w:r>
  </w:p>
  <w:p w14:paraId="1FCD9813" w14:textId="77777777" w:rsidR="00F17C26" w:rsidRDefault="00F17C26" w:rsidP="0041721A">
    <w:pPr>
      <w:pStyle w:val="Encabezado"/>
    </w:pPr>
  </w:p>
  <w:p w14:paraId="2D4FD550" w14:textId="2EA7E1DB" w:rsidR="00F17C26" w:rsidRDefault="004F0050" w:rsidP="0041721A">
    <w:pPr>
      <w:rPr>
        <w:rFonts w:ascii="Arial" w:hAnsi="Arial" w:cs="Arial"/>
        <w:b/>
        <w:bCs/>
        <w:sz w:val="24"/>
      </w:rPr>
    </w:pPr>
    <w:r>
      <w:rPr>
        <w:noProof/>
        <w:sz w:val="16"/>
        <w:szCs w:val="16"/>
        <w:lang w:val="es-ES"/>
      </w:rPr>
      <mc:AlternateContent>
        <mc:Choice Requires="wps">
          <w:drawing>
            <wp:anchor distT="0" distB="0" distL="114300" distR="114300" simplePos="0" relativeHeight="251659264" behindDoc="0" locked="0" layoutInCell="1" allowOverlap="1" wp14:anchorId="285BA213" wp14:editId="59084E12">
              <wp:simplePos x="0" y="0"/>
              <wp:positionH relativeFrom="column">
                <wp:posOffset>-1113155</wp:posOffset>
              </wp:positionH>
              <wp:positionV relativeFrom="paragraph">
                <wp:posOffset>60325</wp:posOffset>
              </wp:positionV>
              <wp:extent cx="1600200" cy="114300"/>
              <wp:effectExtent l="1270" t="3175"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solidFill>
                        <a:srgbClr val="AFC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7.65pt;margin-top:4.75pt;width:12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" fillcolor="#afc2ff" stroked="f"/>
          </w:pict>
        </mc:Fallback>
      </mc:AlternateContent>
    </w:r>
    <w:r>
      <w:rPr>
        <w:noProof/>
        <w:sz w:val="16"/>
        <w:szCs w:val="16"/>
        <w:lang w:val="es-ES"/>
      </w:rPr>
      <mc:AlternateContent>
        <mc:Choice Requires="wps">
          <w:drawing>
            <wp:anchor distT="0" distB="0" distL="114300" distR="114300" simplePos="0" relativeHeight="251658240" behindDoc="0" locked="0" layoutInCell="1" allowOverlap="1" wp14:anchorId="5E657F67" wp14:editId="7A967833">
              <wp:simplePos x="0" y="0"/>
              <wp:positionH relativeFrom="column">
                <wp:posOffset>-1227455</wp:posOffset>
              </wp:positionH>
              <wp:positionV relativeFrom="paragraph">
                <wp:posOffset>60325</wp:posOffset>
              </wp:positionV>
              <wp:extent cx="7886700" cy="114300"/>
              <wp:effectExtent l="1270" t="3175"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1430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6.65pt;margin-top:4.75pt;width:62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" fillcolor="navy" stroked="f"/>
          </w:pict>
        </mc:Fallback>
      </mc:AlternateContent>
    </w:r>
  </w:p>
  <w:p w14:paraId="6AB731AE" w14:textId="77777777" w:rsidR="00F17C26" w:rsidRDefault="00F17C2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D431E" w14:textId="77777777" w:rsidR="005E2826" w:rsidRDefault="005E28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078"/>
    <w:multiLevelType w:val="hybridMultilevel"/>
    <w:tmpl w:val="FACAA1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FB3AA9"/>
    <w:multiLevelType w:val="hybridMultilevel"/>
    <w:tmpl w:val="63EE1FD8"/>
    <w:lvl w:ilvl="0" w:tplc="0C0A000F">
      <w:start w:val="1"/>
      <w:numFmt w:val="decimal"/>
      <w:lvlText w:val="%1."/>
      <w:lvlJc w:val="left"/>
      <w:pPr>
        <w:tabs>
          <w:tab w:val="num" w:pos="360"/>
        </w:tabs>
        <w:ind w:left="360" w:hanging="360"/>
      </w:pPr>
      <w:rPr>
        <w:rFonts w:hint="default"/>
      </w:rPr>
    </w:lvl>
    <w:lvl w:ilvl="1" w:tplc="0C0A000B">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77B77C5C"/>
    <w:multiLevelType w:val="hybridMultilevel"/>
    <w:tmpl w:val="3FC24FB4"/>
    <w:lvl w:ilvl="0" w:tplc="EC9CA560">
      <w:start w:val="1"/>
      <w:numFmt w:val="decimal"/>
      <w:lvlText w:val="%1."/>
      <w:lvlJc w:val="left"/>
      <w:pPr>
        <w:tabs>
          <w:tab w:val="num" w:pos="360"/>
        </w:tabs>
        <w:ind w:left="360" w:hanging="360"/>
      </w:pPr>
      <w:rPr>
        <w:rFonts w:hint="default"/>
      </w:rPr>
    </w:lvl>
    <w:lvl w:ilvl="1" w:tplc="0C0A000B">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4097">
      <o:colormru v:ext="edit" colors="#ddd,#ccecff"/>
      <o:colormenu v:ext="edit" fillcolor="#339"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E4"/>
    <w:rsid w:val="0000052A"/>
    <w:rsid w:val="000B2D71"/>
    <w:rsid w:val="000E67B9"/>
    <w:rsid w:val="00137700"/>
    <w:rsid w:val="001D6E2E"/>
    <w:rsid w:val="001F2ECA"/>
    <w:rsid w:val="00241CDB"/>
    <w:rsid w:val="002D62E5"/>
    <w:rsid w:val="003072E4"/>
    <w:rsid w:val="00360891"/>
    <w:rsid w:val="003F1F10"/>
    <w:rsid w:val="0041721A"/>
    <w:rsid w:val="0045428D"/>
    <w:rsid w:val="004F0050"/>
    <w:rsid w:val="005B0A34"/>
    <w:rsid w:val="005E2826"/>
    <w:rsid w:val="006A5F8B"/>
    <w:rsid w:val="006D40C4"/>
    <w:rsid w:val="006F2E05"/>
    <w:rsid w:val="007D7C71"/>
    <w:rsid w:val="007F3BF0"/>
    <w:rsid w:val="00846E35"/>
    <w:rsid w:val="009453BE"/>
    <w:rsid w:val="00AE4A62"/>
    <w:rsid w:val="00AE52AB"/>
    <w:rsid w:val="00B43EA8"/>
    <w:rsid w:val="00BB0AE4"/>
    <w:rsid w:val="00BF6039"/>
    <w:rsid w:val="00CA2E68"/>
    <w:rsid w:val="00CC026F"/>
    <w:rsid w:val="00D33DA0"/>
    <w:rsid w:val="00E30ED2"/>
    <w:rsid w:val="00E8165F"/>
    <w:rsid w:val="00F17C26"/>
    <w:rsid w:val="00F249B0"/>
    <w:rsid w:val="00F35597"/>
    <w:rsid w:val="00F4368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ccecff"/>
      <o:colormenu v:ext="edit" fillcolor="#339" strokecolor="none" shadowcolor="none"/>
    </o:shapedefaults>
    <o:shapelayout v:ext="edit">
      <o:idmap v:ext="edit" data="1"/>
    </o:shapelayout>
  </w:shapeDefaults>
  <w:decimalSymbol w:val=","/>
  <w:listSeparator w:val=";"/>
  <w14:docId w14:val="7C45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jc w:val="center"/>
      <w:outlineLvl w:val="1"/>
    </w:pPr>
    <w:rPr>
      <w:rFonts w:ascii="Arial Narrow" w:hAnsi="Arial Narrow"/>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Narrow" w:hAnsi="Arial Narrow"/>
      <w:bCs/>
      <w:sz w:val="22"/>
      <w:lang w:val="es-ES"/>
    </w:rPr>
  </w:style>
  <w:style w:type="paragraph" w:styleId="Textodeglobo">
    <w:name w:val="Balloon Text"/>
    <w:basedOn w:val="Normal"/>
    <w:semiHidden/>
    <w:rsid w:val="00E8165F"/>
    <w:rPr>
      <w:rFonts w:ascii="Tahoma" w:hAnsi="Tahoma" w:cs="Tahoma"/>
      <w:sz w:val="16"/>
      <w:szCs w:val="16"/>
    </w:rPr>
  </w:style>
  <w:style w:type="paragraph" w:styleId="Encabezado">
    <w:name w:val="header"/>
    <w:basedOn w:val="Normal"/>
    <w:rsid w:val="000B2D71"/>
    <w:pPr>
      <w:tabs>
        <w:tab w:val="center" w:pos="4252"/>
        <w:tab w:val="right" w:pos="8504"/>
      </w:tabs>
    </w:pPr>
  </w:style>
  <w:style w:type="paragraph" w:styleId="Piedepgina">
    <w:name w:val="footer"/>
    <w:basedOn w:val="Normal"/>
    <w:rsid w:val="000B2D71"/>
    <w:pPr>
      <w:tabs>
        <w:tab w:val="center" w:pos="4252"/>
        <w:tab w:val="right" w:pos="8504"/>
      </w:tabs>
    </w:pPr>
  </w:style>
  <w:style w:type="character" w:styleId="Hipervnculo">
    <w:name w:val="Hyperlink"/>
    <w:basedOn w:val="Fuentedeprrafopredeter"/>
    <w:uiPriority w:val="99"/>
    <w:unhideWhenUsed/>
    <w:rsid w:val="00F17C26"/>
    <w:rPr>
      <w:color w:val="0000FF" w:themeColor="hyperlink"/>
      <w:u w:val="single"/>
    </w:rPr>
  </w:style>
  <w:style w:type="paragraph" w:styleId="Prrafodelista">
    <w:name w:val="List Paragraph"/>
    <w:basedOn w:val="Normal"/>
    <w:uiPriority w:val="34"/>
    <w:qFormat/>
    <w:rsid w:val="00F17C2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jc w:val="center"/>
      <w:outlineLvl w:val="1"/>
    </w:pPr>
    <w:rPr>
      <w:rFonts w:ascii="Arial Narrow" w:hAnsi="Arial Narrow"/>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Narrow" w:hAnsi="Arial Narrow"/>
      <w:bCs/>
      <w:sz w:val="22"/>
      <w:lang w:val="es-ES"/>
    </w:rPr>
  </w:style>
  <w:style w:type="paragraph" w:styleId="Textodeglobo">
    <w:name w:val="Balloon Text"/>
    <w:basedOn w:val="Normal"/>
    <w:semiHidden/>
    <w:rsid w:val="00E8165F"/>
    <w:rPr>
      <w:rFonts w:ascii="Tahoma" w:hAnsi="Tahoma" w:cs="Tahoma"/>
      <w:sz w:val="16"/>
      <w:szCs w:val="16"/>
    </w:rPr>
  </w:style>
  <w:style w:type="paragraph" w:styleId="Encabezado">
    <w:name w:val="header"/>
    <w:basedOn w:val="Normal"/>
    <w:rsid w:val="000B2D71"/>
    <w:pPr>
      <w:tabs>
        <w:tab w:val="center" w:pos="4252"/>
        <w:tab w:val="right" w:pos="8504"/>
      </w:tabs>
    </w:pPr>
  </w:style>
  <w:style w:type="paragraph" w:styleId="Piedepgina">
    <w:name w:val="footer"/>
    <w:basedOn w:val="Normal"/>
    <w:rsid w:val="000B2D71"/>
    <w:pPr>
      <w:tabs>
        <w:tab w:val="center" w:pos="4252"/>
        <w:tab w:val="right" w:pos="8504"/>
      </w:tabs>
    </w:pPr>
  </w:style>
  <w:style w:type="character" w:styleId="Hipervnculo">
    <w:name w:val="Hyperlink"/>
    <w:basedOn w:val="Fuentedeprrafopredeter"/>
    <w:uiPriority w:val="99"/>
    <w:unhideWhenUsed/>
    <w:rsid w:val="00F17C26"/>
    <w:rPr>
      <w:color w:val="0000FF" w:themeColor="hyperlink"/>
      <w:u w:val="single"/>
    </w:rPr>
  </w:style>
  <w:style w:type="paragraph" w:styleId="Prrafodelista">
    <w:name w:val="List Paragraph"/>
    <w:basedOn w:val="Normal"/>
    <w:uiPriority w:val="34"/>
    <w:qFormat/>
    <w:rsid w:val="00F17C2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Preinstalación</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Rodriguez Paino</dc:creator>
  <cp:lastModifiedBy>MARIO RODRIGUEZ</cp:lastModifiedBy>
  <cp:revision>2</cp:revision>
  <cp:lastPrinted>2009-06-12T16:48:00Z</cp:lastPrinted>
  <dcterms:created xsi:type="dcterms:W3CDTF">2015-12-08T23:22:00Z</dcterms:created>
  <dcterms:modified xsi:type="dcterms:W3CDTF">2015-12-08T23:22:00Z</dcterms:modified>
</cp:coreProperties>
</file>